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2030552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褚为强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chuedu88@163.com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金融工程B18-1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金融工程B18-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金融工程B18-3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一第二、三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新闻传播学院2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17749791645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徐中玉、齐森华主编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大学语文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华东师范大学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出版社，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月第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袁行霈主编《中国文学史》，高等教育出版社，2014年6月第3版；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朱东润主编《中国历代文学作品选》，上海古籍出版社，2008年4月出版；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钱理群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著《中国现代文学三十年》，北京大学出版社，1998年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7月出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8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150" w:firstLineChars="548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礼赞爱情：《诗经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·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蒹葭》鉴赏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礼赞爱情：秦观《鹊桥仙》（纤云弄巧）鉴赏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礼赞爱情：陆游《沈园二首》鉴赏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任选一首诗词进行鉴赏，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500字以上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仁者爱人：《论语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·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樊迟、仲弓问仁》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和而不同：胡适《容忍与自由》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和而不同：莫言《当众人都哭时，应该允许有的人不哭》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胸怀天下：余秋雨《都江堰》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课后诵读练习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胸怀天下：李白《古风》（其十九）鉴赏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以学习小组为单位，任选一位作家，搜集相关文献，讨论其</w:t>
            </w:r>
            <w:r>
              <w:rPr>
                <w:rFonts w:hint="eastAsia"/>
                <w:bCs/>
                <w:color w:val="000000"/>
                <w:sz w:val="20"/>
              </w:rPr>
              <w:t>作品与生平的关系，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形成读书报告一篇，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/>
                <w:bCs/>
                <w:color w:val="000000"/>
                <w:sz w:val="20"/>
              </w:rPr>
              <w:t>500字以上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胸怀天下：杜甫《秋兴八首》（其一、四）鉴赏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胸怀天下：辛弃疾《贺新郎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·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同父见和再用韵答之》鉴赏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胸怀天下：钱钟书《吃饭》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关爱生命：史铁生《我与地坛》（节选）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任选一篇</w:t>
            </w:r>
            <w:r>
              <w:rPr>
                <w:rFonts w:hint="eastAsia"/>
                <w:bCs/>
                <w:color w:val="000000"/>
                <w:sz w:val="20"/>
              </w:rPr>
              <w:t>散文或小说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800字以上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关爱生命：契诃夫《苦恼》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关爱生命：欧亨利《最后的常春藤叶》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关爱生命：张孝祥《念奴娇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·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过洞庭》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讲授、作品诵读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、讨论、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beforeLines="50" w:after="180" w:afterLines="50" w:line="288" w:lineRule="auto"/>
              <w:ind w:firstLine="840" w:firstLineChars="400"/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期末</w:t>
            </w:r>
            <w:r>
              <w:rPr>
                <w:rFonts w:hint="eastAsia"/>
                <w:bCs/>
                <w:sz w:val="21"/>
                <w:szCs w:val="21"/>
              </w:rPr>
              <w:t>随堂考查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随堂测试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以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试卷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的形式考查学生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有关《大学语文》的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基本知识、文字表述能力、文学赏析能力</w:t>
            </w:r>
            <w:r>
              <w:rPr>
                <w:rFonts w:hint="eastAsia" w:eastAsia="宋体"/>
                <w:bCs/>
                <w:color w:val="000000"/>
                <w:sz w:val="21"/>
                <w:szCs w:val="21"/>
                <w:lang w:eastAsia="zh-CN"/>
              </w:rPr>
              <w:t>等）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开卷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/>
          <w:b/>
          <w:color w:val="000000"/>
          <w:sz w:val="21"/>
          <w:szCs w:val="21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1"/>
          <w:szCs w:val="21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1"/>
          <w:szCs w:val="21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1"/>
          <w:szCs w:val="21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1"/>
          <w:szCs w:val="21"/>
          <w:lang w:eastAsia="zh-CN"/>
        </w:rPr>
        <w:t>例</w:t>
      </w:r>
    </w:p>
    <w:tbl>
      <w:tblPr>
        <w:tblStyle w:val="8"/>
        <w:tblW w:w="7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81"/>
        <w:gridCol w:w="1500"/>
        <w:gridCol w:w="15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期末随堂考查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任选一首诗词进行鉴赏，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500字以上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任选一篇</w:t>
            </w:r>
            <w:r>
              <w:rPr>
                <w:rFonts w:hint="eastAsia"/>
                <w:bCs/>
                <w:color w:val="000000"/>
                <w:sz w:val="20"/>
              </w:rPr>
              <w:t>散文或小说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进行鉴赏，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800字以上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以学习小组为单位，任选一位作家，搜集相关文献，讨论其</w:t>
            </w:r>
            <w:r>
              <w:rPr>
                <w:rFonts w:hint="eastAsia"/>
                <w:bCs/>
                <w:color w:val="000000"/>
                <w:sz w:val="20"/>
              </w:rPr>
              <w:t>作品与生平的关系，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形成读书报告一篇，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/>
                <w:bCs/>
                <w:color w:val="000000"/>
                <w:sz w:val="20"/>
              </w:rPr>
              <w:t>500字以上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>
      <w:pPr>
        <w:rPr>
          <w:sz w:val="21"/>
          <w:szCs w:val="21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华文行楷" w:hAnsi="华文行楷" w:eastAsia="华文行楷" w:cs="华文行楷"/>
          <w:color w:val="000000"/>
          <w:position w:val="-20"/>
          <w:sz w:val="28"/>
          <w:szCs w:val="28"/>
          <w:lang w:eastAsia="zh-CN"/>
        </w:rPr>
        <w:t>褚为强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2018年9月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日</w:t>
      </w:r>
    </w:p>
    <w:p>
      <w:pPr>
        <w:snapToGrid w:val="0"/>
        <w:jc w:val="center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D5A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E05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8F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02B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5FBA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693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E2B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899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71A6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5E09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56E"/>
    <w:rsid w:val="006D364D"/>
    <w:rsid w:val="006D5C73"/>
    <w:rsid w:val="006D7264"/>
    <w:rsid w:val="006F212C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8F9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D5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549B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56F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6602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2D4D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C5F"/>
    <w:rsid w:val="00FD313C"/>
    <w:rsid w:val="00FE319F"/>
    <w:rsid w:val="00FE6709"/>
    <w:rsid w:val="00FF2D60"/>
    <w:rsid w:val="00FF3612"/>
    <w:rsid w:val="0250298D"/>
    <w:rsid w:val="0B02141F"/>
    <w:rsid w:val="0DB76A4A"/>
    <w:rsid w:val="199D2E85"/>
    <w:rsid w:val="1B9B294B"/>
    <w:rsid w:val="232166A6"/>
    <w:rsid w:val="2E59298A"/>
    <w:rsid w:val="37E50B00"/>
    <w:rsid w:val="49DF08B3"/>
    <w:rsid w:val="629F6245"/>
    <w:rsid w:val="65310993"/>
    <w:rsid w:val="6E256335"/>
    <w:rsid w:val="700912C5"/>
    <w:rsid w:val="74F62C86"/>
    <w:rsid w:val="7E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标题 1 Char"/>
    <w:basedOn w:val="5"/>
    <w:link w:val="2"/>
    <w:qFormat/>
    <w:uiPriority w:val="0"/>
    <w:rPr>
      <w:rFonts w:eastAsia="PMingLiU"/>
      <w:b/>
      <w:bCs/>
      <w:kern w:val="44"/>
      <w:sz w:val="44"/>
      <w:szCs w:val="4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D1A30-FBC1-468E-AF3A-0C89CA8F3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1028</Words>
  <Characters>272</Characters>
  <Lines>2</Lines>
  <Paragraphs>2</Paragraphs>
  <TotalTime>0</TotalTime>
  <ScaleCrop>false</ScaleCrop>
  <LinksUpToDate>false</LinksUpToDate>
  <CharactersWithSpaces>1298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2018-09-12T02:28:28Z</dcterms:modified>
  <dc:title>上海建桥学院教学进度计划表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