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B2" w:rsidRPr="0024664F" w:rsidRDefault="00B938A6">
      <w:pPr>
        <w:spacing w:line="288" w:lineRule="auto"/>
        <w:jc w:val="center"/>
        <w:rPr>
          <w:rStyle w:val="a6"/>
          <w:rFonts w:ascii="Times New Roman" w:eastAsia="Times New Roman" w:hAnsi="Times New Roman" w:cs="Times New Roman" w:hint="default"/>
        </w:rPr>
      </w:pPr>
      <w:r w:rsidRPr="00B938A6">
        <w:rPr>
          <w:rStyle w:val="a6"/>
          <w:rFonts w:hint="default"/>
        </w:rPr>
        <w:pict>
          <v:shapetype id="_x0000_t202" coordsize="21600,21600" o:spt="202" path="m,l,21600r21600,l21600,xe">
            <v:stroke joinstyle="miter"/>
            <v:path gradientshapeok="t" o:connecttype="rect"/>
          </v:shapetype>
          <v:shape id="_x0000_s1026" type="#_x0000_t202" style="position:absolute;left:0;text-align:left;margin-left:41.8pt;margin-top:27.5pt;width:207.5pt;height:24.5pt;z-index:251659264;visibility:visible;mso-wrap-distance-left:0;mso-wrap-distance-top:0;mso-wrap-distance-right:0;mso-wrap-distance-bottom:0;mso-position-horizontal:absolute;mso-position-horizontal-relative:page;mso-position-vertical:absolute;mso-position-vertical-relative:page" stroked="f" strokeweight="1pt">
            <v:stroke miterlimit="4"/>
            <v:textbox>
              <w:txbxContent>
                <w:p w:rsidR="00A223B2" w:rsidRDefault="00AC0C87">
                  <w:pPr>
                    <w:rPr>
                      <w:rFonts w:hint="default"/>
                    </w:rPr>
                  </w:pPr>
                  <w:r>
                    <w:rPr>
                      <w:rStyle w:val="a6"/>
                      <w:rFonts w:ascii="宋体" w:eastAsia="宋体" w:hAnsi="宋体" w:cs="宋体"/>
                      <w:spacing w:val="20"/>
                      <w:sz w:val="24"/>
                      <w:szCs w:val="24"/>
                    </w:rPr>
                    <w:t>SJQU-QR-JW-033</w:t>
                  </w:r>
                  <w:r>
                    <w:rPr>
                      <w:rStyle w:val="a6"/>
                      <w:rFonts w:ascii="宋体" w:eastAsia="宋体" w:hAnsi="宋体" w:cs="宋体"/>
                      <w:spacing w:val="20"/>
                      <w:sz w:val="24"/>
                      <w:szCs w:val="24"/>
                      <w:lang w:val="zh-TW" w:eastAsia="zh-TW"/>
                    </w:rPr>
                    <w:t>（</w:t>
                  </w:r>
                  <w:r>
                    <w:rPr>
                      <w:rStyle w:val="a6"/>
                      <w:rFonts w:ascii="宋体" w:eastAsia="宋体" w:hAnsi="宋体" w:cs="宋体"/>
                      <w:spacing w:val="20"/>
                      <w:sz w:val="24"/>
                      <w:szCs w:val="24"/>
                    </w:rPr>
                    <w:t>A0</w:t>
                  </w:r>
                  <w:r>
                    <w:rPr>
                      <w:rStyle w:val="a6"/>
                      <w:rFonts w:ascii="宋体" w:eastAsia="宋体" w:hAnsi="宋体" w:cs="宋体"/>
                      <w:spacing w:val="20"/>
                      <w:sz w:val="24"/>
                      <w:szCs w:val="24"/>
                      <w:lang w:val="zh-TW" w:eastAsia="zh-TW"/>
                    </w:rPr>
                    <w:t>）</w:t>
                  </w:r>
                </w:p>
              </w:txbxContent>
            </v:textbox>
            <w10:wrap anchorx="page" anchory="page"/>
          </v:shape>
        </w:pict>
      </w:r>
      <w:r w:rsidR="00AC0C87" w:rsidRPr="0024664F">
        <w:rPr>
          <w:rStyle w:val="a6"/>
          <w:sz w:val="40"/>
          <w:szCs w:val="40"/>
          <w:lang w:val="zh-TW" w:eastAsia="zh-TW"/>
        </w:rPr>
        <w:t xml:space="preserve">      </w:t>
      </w:r>
    </w:p>
    <w:p w:rsidR="00A223B2" w:rsidRPr="0024664F" w:rsidRDefault="00AC0C87">
      <w:pPr>
        <w:spacing w:line="288" w:lineRule="auto"/>
        <w:jc w:val="center"/>
        <w:rPr>
          <w:rStyle w:val="a6"/>
          <w:rFonts w:ascii="Calibri" w:eastAsia="Calibri" w:hAnsi="Calibri" w:cs="Calibri" w:hint="default"/>
          <w:b/>
          <w:bCs/>
          <w:sz w:val="28"/>
          <w:szCs w:val="28"/>
          <w:lang w:val="zh-TW" w:eastAsia="zh-TW"/>
        </w:rPr>
      </w:pPr>
      <w:r w:rsidRPr="0024664F">
        <w:rPr>
          <w:rStyle w:val="a6"/>
          <w:rFonts w:ascii="宋体" w:eastAsia="宋体" w:hAnsi="宋体" w:cs="宋体"/>
          <w:b/>
          <w:bCs/>
          <w:sz w:val="28"/>
          <w:szCs w:val="28"/>
          <w:lang w:val="zh-TW" w:eastAsia="zh-TW"/>
        </w:rPr>
        <w:t>【</w:t>
      </w:r>
      <w:r w:rsidRPr="0024664F">
        <w:rPr>
          <w:rStyle w:val="a6"/>
          <w:rFonts w:ascii="宋体" w:eastAsia="宋体" w:hAnsi="宋体" w:cs="宋体"/>
          <w:b/>
          <w:bCs/>
          <w:sz w:val="28"/>
          <w:szCs w:val="28"/>
          <w:lang w:val="zh-CN"/>
        </w:rPr>
        <w:t>分类新闻报道</w:t>
      </w:r>
      <w:r w:rsidRPr="0024664F">
        <w:rPr>
          <w:rStyle w:val="a6"/>
          <w:rFonts w:ascii="宋体" w:eastAsia="宋体" w:hAnsi="宋体" w:cs="宋体"/>
          <w:b/>
          <w:bCs/>
          <w:sz w:val="28"/>
          <w:szCs w:val="28"/>
          <w:lang w:val="zh-TW" w:eastAsia="zh-TW"/>
        </w:rPr>
        <w:t>】</w:t>
      </w:r>
    </w:p>
    <w:p w:rsidR="00A223B2" w:rsidRPr="0024664F" w:rsidRDefault="00AC0C87">
      <w:pPr>
        <w:shd w:val="clear" w:color="auto" w:fill="F5F5F5"/>
        <w:jc w:val="center"/>
        <w:rPr>
          <w:rStyle w:val="a6"/>
          <w:rFonts w:ascii="Arial" w:eastAsia="Arial" w:hAnsi="Arial" w:cs="Arial" w:hint="default"/>
          <w:color w:val="888888"/>
          <w:sz w:val="20"/>
          <w:szCs w:val="20"/>
          <w:u w:color="888888"/>
          <w:lang w:val="zh-TW" w:eastAsia="zh-TW"/>
        </w:rPr>
      </w:pPr>
      <w:r w:rsidRPr="0024664F">
        <w:rPr>
          <w:rStyle w:val="a6"/>
          <w:rFonts w:ascii="宋体" w:eastAsia="宋体" w:hAnsi="宋体" w:cs="宋体"/>
          <w:b/>
          <w:bCs/>
          <w:sz w:val="28"/>
          <w:szCs w:val="28"/>
          <w:lang w:val="zh-TW" w:eastAsia="zh-TW"/>
        </w:rPr>
        <w:t>【</w:t>
      </w:r>
      <w:r w:rsidRPr="0024664F">
        <w:rPr>
          <w:rStyle w:val="a6"/>
          <w:rFonts w:ascii="宋体" w:eastAsia="宋体" w:hAnsi="宋体" w:cs="宋体"/>
          <w:b/>
          <w:bCs/>
          <w:sz w:val="28"/>
          <w:szCs w:val="28"/>
        </w:rPr>
        <w:t>Cross C</w:t>
      </w:r>
      <w:r w:rsidRPr="0024664F">
        <w:rPr>
          <w:rStyle w:val="a6"/>
          <w:rFonts w:ascii="宋体" w:eastAsia="宋体" w:hAnsi="宋体" w:cs="宋体"/>
          <w:b/>
          <w:bCs/>
          <w:sz w:val="28"/>
          <w:szCs w:val="28"/>
          <w:lang w:eastAsia="zh-TW"/>
        </w:rPr>
        <w:t>ulture Journalism</w:t>
      </w:r>
      <w:r w:rsidRPr="0024664F">
        <w:rPr>
          <w:rStyle w:val="a6"/>
          <w:rFonts w:ascii="宋体" w:eastAsia="宋体" w:hAnsi="宋体" w:cs="宋体"/>
          <w:b/>
          <w:bCs/>
          <w:sz w:val="28"/>
          <w:szCs w:val="28"/>
          <w:lang w:val="zh-TW" w:eastAsia="zh-TW"/>
        </w:rPr>
        <w:t>】</w:t>
      </w:r>
      <w:bookmarkStart w:id="0" w:name="a2"/>
      <w:bookmarkEnd w:id="0"/>
    </w:p>
    <w:p w:rsidR="00A223B2" w:rsidRPr="0024664F" w:rsidRDefault="00AC0C87">
      <w:pPr>
        <w:spacing w:line="288" w:lineRule="auto"/>
        <w:ind w:firstLine="360"/>
        <w:rPr>
          <w:rStyle w:val="a6"/>
          <w:rFonts w:ascii="Calibri" w:eastAsia="Calibri" w:hAnsi="Calibri" w:cs="Calibri" w:hint="default"/>
          <w:b/>
          <w:bCs/>
          <w:color w:val="008080"/>
          <w:sz w:val="30"/>
          <w:szCs w:val="30"/>
          <w:u w:color="008080"/>
          <w:lang w:val="zh-TW" w:eastAsia="zh-TW"/>
        </w:rPr>
      </w:pPr>
      <w:r w:rsidRPr="0024664F">
        <w:rPr>
          <w:rStyle w:val="a6"/>
          <w:rFonts w:ascii="黑体" w:eastAsia="黑体" w:hAnsi="黑体" w:cs="黑体"/>
          <w:sz w:val="24"/>
          <w:szCs w:val="24"/>
          <w:lang w:val="zh-TW" w:eastAsia="zh-TW"/>
        </w:rPr>
        <w:t>一、基本信息（必填项）</w:t>
      </w:r>
    </w:p>
    <w:p w:rsidR="00A223B2" w:rsidRPr="0024664F" w:rsidRDefault="00AC0C87">
      <w:pPr>
        <w:spacing w:line="288" w:lineRule="auto"/>
        <w:ind w:firstLine="394"/>
        <w:rPr>
          <w:rStyle w:val="a6"/>
          <w:rFonts w:hint="default"/>
          <w:sz w:val="20"/>
          <w:szCs w:val="20"/>
          <w:u w:color="000000"/>
          <w:lang w:val="zh-TW" w:eastAsia="zh-TW"/>
        </w:rPr>
      </w:pPr>
      <w:r w:rsidRPr="0024664F">
        <w:rPr>
          <w:rStyle w:val="a6"/>
          <w:rFonts w:ascii="宋体" w:eastAsia="宋体" w:hAnsi="宋体" w:cs="宋体"/>
          <w:b/>
          <w:bCs/>
          <w:sz w:val="20"/>
          <w:szCs w:val="20"/>
          <w:u w:color="000000"/>
          <w:lang w:val="zh-TW" w:eastAsia="zh-TW"/>
        </w:rPr>
        <w:t>课程代码：</w:t>
      </w:r>
      <w:r w:rsidRPr="0024664F">
        <w:rPr>
          <w:rStyle w:val="a6"/>
          <w:rFonts w:ascii="宋体" w:eastAsia="宋体" w:hAnsi="宋体" w:cs="宋体"/>
          <w:sz w:val="20"/>
          <w:szCs w:val="20"/>
          <w:u w:color="000000"/>
          <w:lang w:val="zh-TW" w:eastAsia="zh-TW"/>
        </w:rPr>
        <w:t>【2030343】</w:t>
      </w:r>
    </w:p>
    <w:p w:rsidR="00A223B2" w:rsidRPr="0024664F" w:rsidRDefault="00AC0C87">
      <w:pPr>
        <w:spacing w:line="288" w:lineRule="auto"/>
        <w:ind w:firstLine="394"/>
        <w:rPr>
          <w:rStyle w:val="a6"/>
          <w:rFonts w:hint="default"/>
          <w:u w:color="000000"/>
          <w:lang w:val="zh-TW" w:eastAsia="zh-TW"/>
        </w:rPr>
      </w:pPr>
      <w:r w:rsidRPr="0024664F">
        <w:rPr>
          <w:rStyle w:val="a6"/>
          <w:rFonts w:ascii="宋体" w:eastAsia="宋体" w:hAnsi="宋体" w:cs="宋体"/>
          <w:b/>
          <w:bCs/>
          <w:sz w:val="20"/>
          <w:szCs w:val="20"/>
          <w:u w:color="000000"/>
          <w:lang w:val="zh-TW" w:eastAsia="zh-TW"/>
        </w:rPr>
        <w:t>课程学分：</w:t>
      </w:r>
      <w:r w:rsidRPr="0024664F">
        <w:rPr>
          <w:rStyle w:val="a6"/>
          <w:rFonts w:ascii="宋体" w:eastAsia="宋体" w:hAnsi="宋体" w:cs="宋体"/>
          <w:sz w:val="20"/>
          <w:szCs w:val="20"/>
          <w:u w:color="000000"/>
          <w:lang w:val="zh-TW" w:eastAsia="zh-TW"/>
        </w:rPr>
        <w:t>【</w:t>
      </w:r>
      <w:r w:rsidRPr="0024664F">
        <w:rPr>
          <w:rStyle w:val="a6"/>
          <w:rFonts w:ascii="宋体" w:eastAsia="宋体" w:hAnsi="宋体" w:cs="宋体"/>
          <w:sz w:val="20"/>
          <w:szCs w:val="20"/>
          <w:u w:color="000000"/>
        </w:rPr>
        <w:t>2</w:t>
      </w:r>
      <w:r w:rsidRPr="0024664F">
        <w:rPr>
          <w:rStyle w:val="a6"/>
          <w:rFonts w:ascii="宋体" w:eastAsia="宋体" w:hAnsi="宋体" w:cs="宋体"/>
          <w:sz w:val="20"/>
          <w:szCs w:val="20"/>
          <w:u w:color="000000"/>
          <w:lang w:val="zh-TW" w:eastAsia="zh-TW"/>
        </w:rPr>
        <w:t>】</w:t>
      </w:r>
    </w:p>
    <w:p w:rsidR="00A223B2" w:rsidRPr="0024664F" w:rsidRDefault="00AC0C87">
      <w:pPr>
        <w:spacing w:line="288" w:lineRule="auto"/>
        <w:ind w:firstLine="394"/>
        <w:rPr>
          <w:rStyle w:val="a6"/>
          <w:rFonts w:hint="default"/>
          <w:u w:color="000000"/>
          <w:lang w:val="zh-TW" w:eastAsia="zh-TW"/>
        </w:rPr>
      </w:pPr>
      <w:r w:rsidRPr="0024664F">
        <w:rPr>
          <w:rStyle w:val="a6"/>
          <w:rFonts w:ascii="宋体" w:eastAsia="宋体" w:hAnsi="宋体" w:cs="宋体"/>
          <w:b/>
          <w:bCs/>
          <w:sz w:val="20"/>
          <w:szCs w:val="20"/>
          <w:u w:color="000000"/>
          <w:lang w:val="zh-TW" w:eastAsia="zh-TW"/>
        </w:rPr>
        <w:t>面向专业：</w:t>
      </w:r>
      <w:r w:rsidRPr="0024664F">
        <w:rPr>
          <w:rStyle w:val="a6"/>
          <w:rFonts w:ascii="宋体" w:eastAsia="宋体" w:hAnsi="宋体" w:cs="宋体"/>
          <w:sz w:val="20"/>
          <w:szCs w:val="20"/>
          <w:u w:color="000000"/>
          <w:lang w:val="zh-TW" w:eastAsia="zh-TW"/>
        </w:rPr>
        <w:t>【</w:t>
      </w:r>
      <w:r w:rsidRPr="0024664F">
        <w:rPr>
          <w:rStyle w:val="a6"/>
          <w:rFonts w:ascii="宋体" w:eastAsia="宋体" w:hAnsi="宋体" w:cs="宋体"/>
          <w:sz w:val="20"/>
          <w:szCs w:val="20"/>
          <w:lang w:val="zh-CN"/>
        </w:rPr>
        <w:t>新闻</w:t>
      </w:r>
      <w:r w:rsidRPr="0024664F">
        <w:rPr>
          <w:rStyle w:val="a6"/>
          <w:rFonts w:ascii="宋体" w:eastAsia="宋体" w:hAnsi="宋体" w:cs="宋体"/>
          <w:sz w:val="20"/>
          <w:szCs w:val="20"/>
          <w:u w:color="000000"/>
          <w:lang w:val="zh-TW" w:eastAsia="zh-TW"/>
        </w:rPr>
        <w:t>】</w:t>
      </w:r>
    </w:p>
    <w:p w:rsidR="00A223B2" w:rsidRPr="0024664F" w:rsidRDefault="00AC0C87">
      <w:pPr>
        <w:spacing w:line="288" w:lineRule="auto"/>
        <w:ind w:firstLine="394"/>
        <w:rPr>
          <w:rStyle w:val="a6"/>
          <w:rFonts w:hint="default"/>
          <w:sz w:val="20"/>
          <w:szCs w:val="20"/>
          <w:u w:color="000000"/>
        </w:rPr>
      </w:pPr>
      <w:r w:rsidRPr="0024664F">
        <w:rPr>
          <w:rStyle w:val="a6"/>
          <w:rFonts w:ascii="宋体" w:eastAsia="宋体" w:hAnsi="宋体" w:cs="宋体"/>
          <w:b/>
          <w:bCs/>
          <w:sz w:val="20"/>
          <w:szCs w:val="20"/>
          <w:u w:color="000000"/>
          <w:lang w:val="zh-TW" w:eastAsia="zh-TW"/>
        </w:rPr>
        <w:t>课程性质：</w:t>
      </w:r>
      <w:r w:rsidRPr="0024664F">
        <w:rPr>
          <w:rStyle w:val="a6"/>
          <w:rFonts w:ascii="宋体" w:eastAsia="宋体" w:hAnsi="宋体" w:cs="宋体"/>
          <w:sz w:val="20"/>
          <w:szCs w:val="20"/>
          <w:u w:color="000000"/>
          <w:lang w:val="zh-TW" w:eastAsia="zh-TW"/>
        </w:rPr>
        <w:t>【系级选修课】</w:t>
      </w:r>
    </w:p>
    <w:p w:rsidR="00A223B2" w:rsidRPr="0024664F" w:rsidRDefault="00AC0C87">
      <w:pPr>
        <w:spacing w:line="288" w:lineRule="auto"/>
        <w:ind w:firstLine="394"/>
        <w:rPr>
          <w:rStyle w:val="a6"/>
          <w:rFonts w:ascii="Calibri" w:eastAsia="Calibri" w:hAnsi="Calibri" w:cs="Calibri" w:hint="default"/>
          <w:b/>
          <w:bCs/>
          <w:u w:color="000000"/>
          <w:lang w:val="zh-TW" w:eastAsia="zh-TW"/>
        </w:rPr>
      </w:pPr>
      <w:r w:rsidRPr="0024664F">
        <w:rPr>
          <w:rStyle w:val="a6"/>
          <w:rFonts w:ascii="宋体" w:eastAsia="宋体" w:hAnsi="宋体" w:cs="宋体"/>
          <w:b/>
          <w:bCs/>
          <w:sz w:val="20"/>
          <w:szCs w:val="20"/>
          <w:u w:color="000000"/>
          <w:lang w:val="zh-TW" w:eastAsia="zh-TW"/>
        </w:rPr>
        <w:t>开课院系：</w:t>
      </w:r>
      <w:r w:rsidRPr="0024664F">
        <w:rPr>
          <w:rStyle w:val="a6"/>
          <w:b/>
          <w:bCs/>
          <w:lang w:val="zh-CN"/>
        </w:rPr>
        <w:t>新闻</w:t>
      </w:r>
    </w:p>
    <w:p w:rsidR="00A223B2" w:rsidRPr="0024664F" w:rsidRDefault="00AC0C87">
      <w:pPr>
        <w:spacing w:line="288" w:lineRule="auto"/>
        <w:ind w:firstLine="394"/>
        <w:rPr>
          <w:rStyle w:val="a6"/>
          <w:rFonts w:hint="default"/>
          <w:sz w:val="20"/>
          <w:szCs w:val="20"/>
          <w:u w:color="000000"/>
          <w:shd w:val="clear" w:color="auto" w:fill="FFFF00"/>
          <w:lang w:val="zh-TW" w:eastAsia="zh-TW"/>
        </w:rPr>
      </w:pPr>
      <w:r w:rsidRPr="0024664F">
        <w:rPr>
          <w:rStyle w:val="a6"/>
          <w:rFonts w:ascii="宋体" w:eastAsia="宋体" w:hAnsi="宋体" w:cs="宋体"/>
          <w:b/>
          <w:bCs/>
          <w:sz w:val="20"/>
          <w:szCs w:val="20"/>
          <w:u w:color="000000"/>
          <w:lang w:val="zh-TW" w:eastAsia="zh-TW"/>
        </w:rPr>
        <w:t>使用教材：</w:t>
      </w:r>
      <w:r w:rsidRPr="0024664F">
        <w:rPr>
          <w:rStyle w:val="a6"/>
          <w:sz w:val="20"/>
          <w:szCs w:val="20"/>
          <w:lang w:val="zh-CN"/>
        </w:rPr>
        <w:t>自编</w:t>
      </w:r>
    </w:p>
    <w:p w:rsidR="00A223B2" w:rsidRPr="0024664F" w:rsidRDefault="00A223B2">
      <w:pPr>
        <w:spacing w:line="288" w:lineRule="auto"/>
        <w:ind w:firstLine="394"/>
        <w:rPr>
          <w:rStyle w:val="a6"/>
          <w:rFonts w:hint="default"/>
          <w:sz w:val="20"/>
          <w:szCs w:val="20"/>
          <w:u w:color="000000"/>
        </w:rPr>
      </w:pPr>
    </w:p>
    <w:p w:rsidR="00A223B2" w:rsidRPr="0024664F" w:rsidRDefault="00AC0C87">
      <w:pPr>
        <w:spacing w:line="288" w:lineRule="auto"/>
        <w:ind w:firstLine="348"/>
        <w:rPr>
          <w:rStyle w:val="a6"/>
          <w:rFonts w:ascii="Calibri" w:eastAsia="Calibri" w:hAnsi="Calibri" w:cs="Calibri" w:hint="default"/>
          <w:b/>
          <w:bCs/>
          <w:sz w:val="24"/>
          <w:szCs w:val="24"/>
          <w:u w:color="000000"/>
          <w:lang w:val="zh-TW" w:eastAsia="zh-TW"/>
        </w:rPr>
      </w:pPr>
      <w:r w:rsidRPr="0024664F">
        <w:rPr>
          <w:rStyle w:val="a6"/>
          <w:rFonts w:ascii="黑体" w:eastAsia="黑体" w:hAnsi="黑体" w:cs="黑体"/>
          <w:sz w:val="24"/>
          <w:szCs w:val="24"/>
          <w:lang w:val="zh-TW" w:eastAsia="zh-TW"/>
        </w:rPr>
        <w:t>二、课程简介（必填项）</w:t>
      </w:r>
    </w:p>
    <w:p w:rsidR="00A223B2" w:rsidRPr="0024664F" w:rsidRDefault="00AC0C87">
      <w:pPr>
        <w:spacing w:line="288" w:lineRule="auto"/>
        <w:ind w:firstLine="400"/>
        <w:rPr>
          <w:rStyle w:val="a6"/>
          <w:rFonts w:hint="default"/>
          <w:sz w:val="20"/>
          <w:szCs w:val="20"/>
          <w:u w:color="000000"/>
        </w:rPr>
      </w:pPr>
      <w:r w:rsidRPr="0024664F">
        <w:rPr>
          <w:rStyle w:val="a6"/>
          <w:rFonts w:ascii="宋体" w:eastAsia="宋体" w:hAnsi="宋体" w:cs="宋体"/>
          <w:sz w:val="20"/>
          <w:szCs w:val="20"/>
          <w:u w:color="000000"/>
          <w:lang w:val="zh-TW" w:eastAsia="zh-TW"/>
        </w:rPr>
        <w:t>此处概述课程的研究对象及课程在专业中的作用与地位，使学生对该课程有一个总体了解。（</w:t>
      </w:r>
      <w:r w:rsidRPr="0024664F">
        <w:rPr>
          <w:rStyle w:val="a6"/>
          <w:sz w:val="20"/>
          <w:szCs w:val="20"/>
          <w:u w:color="000000"/>
        </w:rPr>
        <w:t>300-400</w:t>
      </w:r>
      <w:r w:rsidRPr="0024664F">
        <w:rPr>
          <w:rStyle w:val="a6"/>
          <w:rFonts w:ascii="宋体" w:eastAsia="宋体" w:hAnsi="宋体" w:cs="宋体"/>
          <w:sz w:val="20"/>
          <w:szCs w:val="20"/>
          <w:u w:color="000000"/>
          <w:lang w:val="zh-TW" w:eastAsia="zh-TW"/>
        </w:rPr>
        <w:t>字）</w:t>
      </w:r>
    </w:p>
    <w:p w:rsidR="00A223B2" w:rsidRPr="0024664F" w:rsidRDefault="00AC0C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Songti SC Regular" w:eastAsia="Songti SC Regular" w:hAnsi="Songti SC Regular" w:cs="Songti SC Regular" w:hint="default"/>
          <w:sz w:val="20"/>
          <w:szCs w:val="20"/>
          <w:u w:color="000000"/>
        </w:rPr>
      </w:pPr>
      <w:r w:rsidRPr="0024664F">
        <w:rPr>
          <w:rStyle w:val="a6"/>
          <w:rFonts w:eastAsia="Songti SC Regular"/>
          <w:sz w:val="20"/>
          <w:szCs w:val="20"/>
          <w:u w:color="000000"/>
          <w:lang w:val="zh-CN"/>
        </w:rPr>
        <w:t>在这门课上，我们将对媒体在促进、挑战和支持社会问题方面的作用进行批判性审查，以帮助学生成为大众传媒各类新闻的关键和有效的消费者和生产者。我们将在媒体上研究种族、性别、性和阶级的结构，以及使它们得以实现的生产条件。我们也会有一些对媒体进行批判性分析的实践。</w:t>
      </w:r>
    </w:p>
    <w:p w:rsidR="00A223B2" w:rsidRPr="0024664F" w:rsidRDefault="00AC0C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lang w:val="zh-CN"/>
        </w:rPr>
        <w:t>在整个学期中，我们将会提问并回答这样的问题</w:t>
      </w:r>
      <w:r w:rsidRPr="0024664F">
        <w:rPr>
          <w:rStyle w:val="a6"/>
          <w:rFonts w:ascii="Cambria" w:eastAsia="Cambria" w:hAnsi="Cambria" w:cs="Cambria"/>
          <w:sz w:val="20"/>
          <w:szCs w:val="20"/>
          <w:u w:color="000000"/>
        </w:rPr>
        <w:t>:</w:t>
      </w:r>
    </w:p>
    <w:p w:rsidR="00A223B2" w:rsidRPr="0024664F" w:rsidRDefault="00AC0C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lang w:val="zh-CN"/>
        </w:rPr>
        <w:t>作为一个媒体创作者</w:t>
      </w:r>
      <w:r w:rsidRPr="0024664F">
        <w:rPr>
          <w:rStyle w:val="a6"/>
          <w:rFonts w:ascii="Cambria" w:eastAsia="Cambria" w:hAnsi="Cambria" w:cs="Cambria"/>
          <w:sz w:val="20"/>
          <w:szCs w:val="20"/>
          <w:u w:color="000000"/>
        </w:rPr>
        <w:t>/</w:t>
      </w:r>
      <w:r w:rsidRPr="0024664F">
        <w:rPr>
          <w:rStyle w:val="a6"/>
          <w:rFonts w:ascii="Cambria" w:eastAsia="Cambria" w:hAnsi="Cambria" w:cs="Cambria"/>
          <w:sz w:val="20"/>
          <w:szCs w:val="20"/>
          <w:u w:color="000000"/>
          <w:lang w:val="zh-CN"/>
        </w:rPr>
        <w:t>制作人，在教育公众如何看待社会和政治问题上，你的角色是什么</w:t>
      </w:r>
      <w:r w:rsidRPr="0024664F">
        <w:rPr>
          <w:rStyle w:val="a6"/>
          <w:rFonts w:ascii="Cambria" w:eastAsia="Cambria" w:hAnsi="Cambria" w:cs="Cambria"/>
          <w:sz w:val="20"/>
          <w:szCs w:val="20"/>
          <w:u w:color="000000"/>
        </w:rPr>
        <w:t>?</w:t>
      </w:r>
    </w:p>
    <w:p w:rsidR="00A223B2" w:rsidRPr="0024664F" w:rsidRDefault="00AC0C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lang w:val="zh-CN"/>
        </w:rPr>
        <w:t>商业媒体系统的生产和逻辑如何影响媒体的代表性</w:t>
      </w:r>
      <w:r w:rsidRPr="0024664F">
        <w:rPr>
          <w:rStyle w:val="a6"/>
          <w:rFonts w:ascii="Cambria" w:eastAsia="Cambria" w:hAnsi="Cambria" w:cs="Cambria"/>
          <w:sz w:val="20"/>
          <w:szCs w:val="20"/>
          <w:u w:color="000000"/>
        </w:rPr>
        <w:t>?</w:t>
      </w:r>
    </w:p>
    <w:p w:rsidR="00A223B2" w:rsidRPr="0024664F" w:rsidRDefault="00AC0C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lang w:val="zh-CN"/>
        </w:rPr>
        <w:t>媒体是否反映了社会的观点，或者他们是否设定了社会话语的术语</w:t>
      </w:r>
      <w:r w:rsidRPr="0024664F">
        <w:rPr>
          <w:rStyle w:val="a6"/>
          <w:rFonts w:ascii="Cambria" w:eastAsia="Cambria" w:hAnsi="Cambria" w:cs="Cambria"/>
          <w:sz w:val="20"/>
          <w:szCs w:val="20"/>
          <w:u w:color="000000"/>
        </w:rPr>
        <w:t>?</w:t>
      </w:r>
    </w:p>
    <w:p w:rsidR="00A223B2" w:rsidRPr="0024664F" w:rsidRDefault="00AC0C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lang w:val="zh-CN"/>
        </w:rPr>
        <w:t>此外，我们将把大众传媒视为我们每天遇到的众多社会机构之一。因此，我们将采取跨学科的方法来分析社会问题。我们将借鉴其他学科的研究和理论。</w:t>
      </w:r>
    </w:p>
    <w:p w:rsidR="00A223B2" w:rsidRPr="0024664F" w:rsidRDefault="00AC0C8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rPr>
        <w:t>课程目标:</w:t>
      </w:r>
    </w:p>
    <w:p w:rsidR="00A223B2" w:rsidRPr="0024664F" w:rsidRDefault="00AC0C8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rPr>
        <w:t>挑战</w:t>
      </w:r>
      <w:r w:rsidRPr="0024664F">
        <w:rPr>
          <w:rStyle w:val="a6"/>
          <w:rFonts w:ascii="Cambria" w:eastAsia="Cambria" w:hAnsi="Cambria" w:cs="Cambria"/>
          <w:sz w:val="20"/>
          <w:szCs w:val="20"/>
          <w:u w:color="000000"/>
          <w:lang w:val="zh-CN"/>
        </w:rPr>
        <w:t>学生</w:t>
      </w:r>
      <w:r w:rsidRPr="0024664F">
        <w:rPr>
          <w:rStyle w:val="a6"/>
          <w:rFonts w:ascii="Cambria" w:eastAsia="Cambria" w:hAnsi="Cambria" w:cs="Cambria"/>
          <w:sz w:val="20"/>
          <w:szCs w:val="20"/>
          <w:u w:color="000000"/>
        </w:rPr>
        <w:t>对种族、性别、性、阶级、移民、宗教、残疾等问题的批判性思考，以及这些问题如何在大众媒体中得到解决。</w:t>
      </w:r>
    </w:p>
    <w:p w:rsidR="00A223B2" w:rsidRPr="0024664F" w:rsidRDefault="00AC0C8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rPr>
        <w:t>帮助你成为大众传媒的关键和有效的消费者和生产者，包括新闻、战略</w:t>
      </w:r>
      <w:r w:rsidRPr="0024664F">
        <w:rPr>
          <w:rStyle w:val="a6"/>
          <w:rFonts w:ascii="Cambria" w:eastAsia="Cambria" w:hAnsi="Cambria" w:cs="Cambria"/>
          <w:sz w:val="20"/>
          <w:szCs w:val="20"/>
          <w:u w:color="000000"/>
          <w:lang w:val="zh-CN"/>
        </w:rPr>
        <w:t>传播</w:t>
      </w:r>
      <w:r w:rsidRPr="0024664F">
        <w:rPr>
          <w:rStyle w:val="a6"/>
          <w:rFonts w:ascii="Cambria" w:eastAsia="Cambria" w:hAnsi="Cambria" w:cs="Cambria"/>
          <w:sz w:val="20"/>
          <w:szCs w:val="20"/>
          <w:u w:color="000000"/>
        </w:rPr>
        <w:t>和其他子领域。</w:t>
      </w:r>
    </w:p>
    <w:p w:rsidR="00A223B2" w:rsidRPr="0024664F" w:rsidRDefault="00AC0C8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0"/>
          <w:szCs w:val="20"/>
          <w:u w:color="000000"/>
        </w:rPr>
      </w:pPr>
      <w:r w:rsidRPr="0024664F">
        <w:rPr>
          <w:rStyle w:val="a6"/>
          <w:rFonts w:ascii="Cambria" w:eastAsia="Cambria" w:hAnsi="Cambria" w:cs="Cambria"/>
          <w:sz w:val="20"/>
          <w:szCs w:val="20"/>
          <w:u w:color="000000"/>
        </w:rPr>
        <w:t>为了让你了解大众传媒延续和强化种族主义、性别歧视、</w:t>
      </w:r>
      <w:proofErr w:type="gramStart"/>
      <w:r w:rsidRPr="0024664F">
        <w:rPr>
          <w:rStyle w:val="a6"/>
          <w:rFonts w:ascii="Cambria" w:eastAsia="Cambria" w:hAnsi="Cambria" w:cs="Cambria"/>
          <w:sz w:val="20"/>
          <w:szCs w:val="20"/>
          <w:u w:color="000000"/>
        </w:rPr>
        <w:t>恐同症</w:t>
      </w:r>
      <w:proofErr w:type="gramEnd"/>
      <w:r w:rsidRPr="0024664F">
        <w:rPr>
          <w:rStyle w:val="a6"/>
          <w:rFonts w:ascii="Cambria" w:eastAsia="Cambria" w:hAnsi="Cambria" w:cs="Cambria"/>
          <w:sz w:val="20"/>
          <w:szCs w:val="20"/>
          <w:u w:color="000000"/>
        </w:rPr>
        <w:t>、恐</w:t>
      </w:r>
      <w:proofErr w:type="gramStart"/>
      <w:r w:rsidRPr="0024664F">
        <w:rPr>
          <w:rStyle w:val="a6"/>
          <w:rFonts w:ascii="Cambria" w:eastAsia="Cambria" w:hAnsi="Cambria" w:cs="Cambria"/>
          <w:sz w:val="20"/>
          <w:szCs w:val="20"/>
          <w:u w:color="000000"/>
        </w:rPr>
        <w:t>恐</w:t>
      </w:r>
      <w:proofErr w:type="gramEnd"/>
      <w:r w:rsidRPr="0024664F">
        <w:rPr>
          <w:rStyle w:val="a6"/>
          <w:rFonts w:ascii="Cambria" w:eastAsia="Cambria" w:hAnsi="Cambria" w:cs="Cambria"/>
          <w:sz w:val="20"/>
          <w:szCs w:val="20"/>
          <w:u w:color="000000"/>
        </w:rPr>
        <w:t>症、伊斯兰恐惧症等的一些方式。</w:t>
      </w:r>
    </w:p>
    <w:p w:rsidR="00A223B2" w:rsidRPr="0024664F" w:rsidRDefault="00AC0C8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10"/>
        <w:rPr>
          <w:rStyle w:val="a6"/>
          <w:rFonts w:ascii="Cambria" w:eastAsia="Cambria" w:hAnsi="Cambria" w:cs="Cambria" w:hint="default"/>
          <w:sz w:val="24"/>
          <w:szCs w:val="24"/>
          <w:u w:color="000000"/>
        </w:rPr>
      </w:pPr>
      <w:r w:rsidRPr="0024664F">
        <w:rPr>
          <w:rStyle w:val="a6"/>
          <w:rFonts w:ascii="Cambria" w:eastAsia="Cambria" w:hAnsi="Cambria" w:cs="Cambria"/>
          <w:sz w:val="20"/>
          <w:szCs w:val="20"/>
          <w:u w:color="000000"/>
        </w:rPr>
        <w:t>为你提供必要的知识，让你能</w:t>
      </w:r>
      <w:r w:rsidRPr="0024664F">
        <w:rPr>
          <w:rStyle w:val="a6"/>
          <w:rFonts w:ascii="Cambria" w:eastAsia="Cambria" w:hAnsi="Cambria" w:cs="Cambria"/>
          <w:sz w:val="20"/>
          <w:szCs w:val="20"/>
          <w:u w:color="000000"/>
          <w:lang w:val="zh-CN"/>
        </w:rPr>
        <w:t>生产</w:t>
      </w:r>
      <w:r w:rsidRPr="0024664F">
        <w:rPr>
          <w:rStyle w:val="a6"/>
          <w:rFonts w:ascii="Cambria" w:eastAsia="Cambria" w:hAnsi="Cambria" w:cs="Cambria"/>
          <w:sz w:val="20"/>
          <w:szCs w:val="20"/>
          <w:u w:color="000000"/>
        </w:rPr>
        <w:t>挑战刻板印象的媒体</w:t>
      </w:r>
      <w:r w:rsidRPr="0024664F">
        <w:rPr>
          <w:rStyle w:val="a6"/>
          <w:rFonts w:ascii="Cambria" w:eastAsia="Cambria" w:hAnsi="Cambria" w:cs="Cambria"/>
          <w:sz w:val="20"/>
          <w:szCs w:val="20"/>
          <w:u w:color="000000"/>
          <w:lang w:val="zh-CN"/>
        </w:rPr>
        <w:t>内容</w:t>
      </w:r>
      <w:r w:rsidRPr="0024664F">
        <w:rPr>
          <w:rStyle w:val="a6"/>
          <w:rFonts w:ascii="Cambria" w:eastAsia="Cambria" w:hAnsi="Cambria" w:cs="Cambria"/>
          <w:sz w:val="20"/>
          <w:szCs w:val="20"/>
          <w:u w:color="000000"/>
        </w:rPr>
        <w:t>，用细微差别、语境和复杂性来</w:t>
      </w:r>
      <w:r w:rsidRPr="0024664F">
        <w:rPr>
          <w:rStyle w:val="a6"/>
          <w:rFonts w:ascii="Cambria" w:eastAsia="Cambria" w:hAnsi="Cambria" w:cs="Cambria"/>
          <w:sz w:val="20"/>
          <w:szCs w:val="20"/>
          <w:u w:color="000000"/>
          <w:lang w:val="zh-CN"/>
        </w:rPr>
        <w:t>报道新闻，</w:t>
      </w:r>
      <w:r w:rsidRPr="0024664F">
        <w:rPr>
          <w:rStyle w:val="a6"/>
          <w:rFonts w:ascii="Cambria" w:eastAsia="Cambria" w:hAnsi="Cambria" w:cs="Cambria"/>
          <w:sz w:val="20"/>
          <w:szCs w:val="20"/>
          <w:u w:color="000000"/>
        </w:rPr>
        <w:t>解决关键的社会问题。</w:t>
      </w: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223B2">
      <w:pPr>
        <w:spacing w:line="288" w:lineRule="auto"/>
        <w:ind w:firstLine="400"/>
        <w:rPr>
          <w:rStyle w:val="a6"/>
          <w:rFonts w:hint="default"/>
          <w:sz w:val="20"/>
          <w:szCs w:val="20"/>
          <w:u w:color="000000"/>
        </w:rPr>
      </w:pPr>
    </w:p>
    <w:p w:rsidR="00A223B2" w:rsidRPr="0024664F" w:rsidRDefault="00AC0C87">
      <w:pPr>
        <w:spacing w:line="288" w:lineRule="auto"/>
        <w:ind w:firstLine="360"/>
        <w:rPr>
          <w:rStyle w:val="a6"/>
          <w:rFonts w:ascii="黑体" w:eastAsia="黑体" w:hAnsi="黑体" w:cs="黑体" w:hint="default"/>
          <w:sz w:val="24"/>
          <w:szCs w:val="24"/>
          <w:lang w:val="zh-TW" w:eastAsia="zh-TW"/>
        </w:rPr>
      </w:pPr>
      <w:r w:rsidRPr="0024664F">
        <w:rPr>
          <w:rStyle w:val="a6"/>
          <w:rFonts w:ascii="黑体" w:eastAsia="黑体" w:hAnsi="黑体" w:cs="黑体"/>
          <w:sz w:val="24"/>
          <w:szCs w:val="24"/>
          <w:lang w:val="zh-TW" w:eastAsia="zh-TW"/>
        </w:rPr>
        <w:t>三、选课建议（必填项）</w:t>
      </w:r>
    </w:p>
    <w:p w:rsidR="00A223B2" w:rsidRPr="0024664F" w:rsidRDefault="00AC0C87">
      <w:pPr>
        <w:spacing w:line="288" w:lineRule="auto"/>
        <w:ind w:firstLine="400"/>
        <w:rPr>
          <w:rStyle w:val="a6"/>
          <w:rFonts w:hint="default"/>
          <w:sz w:val="20"/>
          <w:szCs w:val="20"/>
          <w:u w:color="000000"/>
          <w:lang w:val="zh-TW" w:eastAsia="zh-TW"/>
        </w:rPr>
      </w:pPr>
      <w:r w:rsidRPr="0024664F">
        <w:rPr>
          <w:rStyle w:val="a6"/>
          <w:rFonts w:ascii="宋体" w:eastAsia="宋体" w:hAnsi="宋体" w:cs="宋体"/>
          <w:sz w:val="20"/>
          <w:szCs w:val="20"/>
          <w:lang w:val="zh-CN"/>
        </w:rPr>
        <w:t>本课程</w:t>
      </w:r>
      <w:r w:rsidRPr="0024664F">
        <w:rPr>
          <w:rStyle w:val="a6"/>
          <w:rFonts w:ascii="宋体" w:eastAsia="宋体" w:hAnsi="宋体" w:cs="宋体"/>
          <w:sz w:val="20"/>
          <w:szCs w:val="20"/>
          <w:u w:color="000000"/>
          <w:lang w:val="zh-TW" w:eastAsia="zh-TW"/>
        </w:rPr>
        <w:t>适合</w:t>
      </w:r>
      <w:r w:rsidRPr="0024664F">
        <w:rPr>
          <w:rStyle w:val="a6"/>
          <w:rFonts w:ascii="宋体" w:eastAsia="宋体" w:hAnsi="宋体" w:cs="宋体"/>
          <w:sz w:val="20"/>
          <w:szCs w:val="20"/>
          <w:lang w:val="zh-CN"/>
        </w:rPr>
        <w:t>新闻</w:t>
      </w:r>
      <w:r w:rsidRPr="0024664F">
        <w:rPr>
          <w:rStyle w:val="a6"/>
          <w:rFonts w:ascii="宋体" w:eastAsia="宋体" w:hAnsi="宋体" w:cs="宋体"/>
          <w:sz w:val="20"/>
          <w:szCs w:val="20"/>
          <w:u w:color="000000"/>
          <w:lang w:val="zh-TW" w:eastAsia="zh-TW"/>
        </w:rPr>
        <w:t>专业大二的</w:t>
      </w:r>
      <w:r w:rsidRPr="0024664F">
        <w:rPr>
          <w:rStyle w:val="a6"/>
          <w:rFonts w:ascii="宋体" w:eastAsia="宋体" w:hAnsi="宋体" w:cs="宋体"/>
          <w:sz w:val="20"/>
          <w:szCs w:val="20"/>
          <w:lang w:val="zh-CN"/>
        </w:rPr>
        <w:t>学生，要求</w:t>
      </w:r>
      <w:r w:rsidRPr="0024664F">
        <w:rPr>
          <w:rStyle w:val="a6"/>
          <w:rFonts w:ascii="宋体" w:eastAsia="宋体" w:hAnsi="宋体" w:cs="宋体"/>
          <w:sz w:val="20"/>
          <w:szCs w:val="20"/>
          <w:u w:color="000000"/>
          <w:lang w:val="zh-TW" w:eastAsia="zh-TW"/>
        </w:rPr>
        <w:t>已经修完</w:t>
      </w:r>
      <w:r w:rsidRPr="0024664F">
        <w:rPr>
          <w:rStyle w:val="a6"/>
          <w:rFonts w:ascii="宋体" w:eastAsia="宋体" w:hAnsi="宋体" w:cs="宋体"/>
          <w:sz w:val="20"/>
          <w:szCs w:val="20"/>
          <w:u w:color="000000"/>
          <w:lang w:val="zh-CN"/>
        </w:rPr>
        <w:t>《</w:t>
      </w:r>
      <w:r w:rsidRPr="0024664F">
        <w:rPr>
          <w:rStyle w:val="a6"/>
          <w:rFonts w:ascii="宋体" w:eastAsia="宋体" w:hAnsi="宋体" w:cs="宋体"/>
          <w:sz w:val="20"/>
          <w:szCs w:val="20"/>
          <w:u w:color="000000"/>
          <w:lang w:val="zh-TW" w:eastAsia="zh-TW"/>
        </w:rPr>
        <w:t>新闻学</w:t>
      </w:r>
      <w:r w:rsidRPr="0024664F">
        <w:rPr>
          <w:rStyle w:val="a6"/>
          <w:rFonts w:ascii="宋体" w:eastAsia="宋体" w:hAnsi="宋体" w:cs="宋体"/>
          <w:sz w:val="20"/>
          <w:szCs w:val="20"/>
          <w:lang w:val="zh-CN"/>
        </w:rPr>
        <w:t>概论》</w:t>
      </w:r>
      <w:r w:rsidRPr="0024664F">
        <w:rPr>
          <w:rStyle w:val="a6"/>
          <w:rFonts w:ascii="宋体" w:eastAsia="宋体" w:hAnsi="宋体" w:cs="宋体"/>
          <w:sz w:val="20"/>
          <w:szCs w:val="20"/>
          <w:u w:color="000000"/>
          <w:lang w:val="zh-TW" w:eastAsia="zh-TW"/>
        </w:rPr>
        <w:t>。</w:t>
      </w:r>
    </w:p>
    <w:p w:rsidR="00A223B2" w:rsidRPr="0024664F" w:rsidRDefault="00A223B2">
      <w:pPr>
        <w:spacing w:line="288" w:lineRule="auto"/>
        <w:ind w:firstLine="400"/>
        <w:rPr>
          <w:rStyle w:val="a6"/>
          <w:rFonts w:hint="default"/>
          <w:sz w:val="20"/>
          <w:szCs w:val="20"/>
          <w:u w:color="000000"/>
        </w:rPr>
      </w:pPr>
    </w:p>
    <w:p w:rsidR="00A223B2" w:rsidRPr="0024664F" w:rsidRDefault="00AC0C87">
      <w:pPr>
        <w:spacing w:line="288" w:lineRule="auto"/>
        <w:ind w:firstLine="360"/>
        <w:rPr>
          <w:rStyle w:val="a6"/>
          <w:rFonts w:ascii="黑体" w:eastAsia="黑体" w:hAnsi="黑体" w:cs="黑体" w:hint="default"/>
          <w:sz w:val="24"/>
          <w:szCs w:val="24"/>
          <w:lang w:val="zh-TW" w:eastAsia="zh-TW"/>
        </w:rPr>
      </w:pPr>
      <w:r w:rsidRPr="0024664F">
        <w:rPr>
          <w:rStyle w:val="a6"/>
          <w:rFonts w:ascii="黑体" w:eastAsia="黑体" w:hAnsi="黑体" w:cs="黑体"/>
          <w:sz w:val="24"/>
          <w:szCs w:val="24"/>
          <w:lang w:val="zh-TW" w:eastAsia="zh-TW"/>
        </w:rPr>
        <w:t>四、课程与</w:t>
      </w:r>
      <w:r w:rsidRPr="0024664F">
        <w:rPr>
          <w:rStyle w:val="a6"/>
          <w:rFonts w:ascii="黑体" w:eastAsia="黑体" w:hAnsi="黑体" w:cs="黑体"/>
          <w:sz w:val="24"/>
          <w:szCs w:val="24"/>
          <w:shd w:val="clear" w:color="auto" w:fill="FFFF00"/>
          <w:lang w:val="zh-TW" w:eastAsia="zh-TW"/>
        </w:rPr>
        <w:t>专业毕业要求</w:t>
      </w:r>
      <w:r w:rsidRPr="0024664F">
        <w:rPr>
          <w:rStyle w:val="a6"/>
          <w:rFonts w:ascii="黑体" w:eastAsia="黑体" w:hAnsi="黑体" w:cs="黑体"/>
          <w:sz w:val="24"/>
          <w:szCs w:val="24"/>
          <w:lang w:val="zh-TW" w:eastAsia="zh-TW"/>
        </w:rPr>
        <w:t>的关联性（必填项）</w:t>
      </w:r>
    </w:p>
    <w:tbl>
      <w:tblPr>
        <w:tblStyle w:val="TableNormal"/>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690"/>
        <w:gridCol w:w="887"/>
        <w:gridCol w:w="6303"/>
        <w:gridCol w:w="410"/>
      </w:tblGrid>
      <w:tr w:rsidR="00A223B2" w:rsidRPr="0024664F">
        <w:trPr>
          <w:trHeight w:val="750"/>
        </w:trPr>
        <w:tc>
          <w:tcPr>
            <w:tcW w:w="78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lang w:val="zh-TW" w:eastAsia="zh-TW"/>
              </w:rPr>
              <w:t>新闻学专业毕业要求指标点</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关联　</w:t>
            </w:r>
          </w:p>
        </w:tc>
      </w:tr>
      <w:tr w:rsidR="00A223B2" w:rsidRPr="0024664F">
        <w:trPr>
          <w:trHeight w:val="29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L011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LO111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倾听他人意见、尊重他人观点、分析他人需求。</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LO112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应用书面或口头形式，阐释自己的观点，有效沟通。</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9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L021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LO211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能根据需要确定学习目标，并设计学习计划。</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53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LO212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能搜集、获取达到目标所需要的学习资源，实施学习计划、反思学习计划、持续改进，达到学习目标。</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9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从海量信息中准确进行有针对性的采集，去芜存菁。</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对信息进行性质辨识和价值判断。</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eastAsia="Arial Unicode MS" w:hint="default"/>
                <w:sz w:val="20"/>
                <w:szCs w:val="20"/>
              </w:rPr>
              <w:t>⬤</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根据选定的主题对信息进行整合。</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53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L0321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能顺畅地与人交流和沟通，并能因人而异采取不同沟通策略，如遇危机事件能有效公关。</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L0322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通过观察、倾听、提问、记录、感受、思考等方式，完成采访工作。</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LO331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熟悉传统的新闻体例，并能与时俱进地应用新媒体写作方式。</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LO332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进行有传播价值的文稿写作。</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eastAsia="Arial Unicode MS" w:hint="default"/>
                <w:sz w:val="20"/>
                <w:szCs w:val="20"/>
              </w:rPr>
              <w:t>⬤</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LO333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能针对不同媒体介质灵活进行文稿编辑。</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LO341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能够把握好新闻宣传规律。</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LO342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围绕主题进行策划。</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LO343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能有效地执行策划方案。</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L0351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熟悉传统媒介并关注新媒介与时俱进的新变化。</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L0352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娴熟掌握至少两种传播媒介应用技能。</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L041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LO411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遵纪守法：遵守校纪校规，具备法律意识。</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LO412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诚实守信：为人诚实，信守承诺，尽职尽责。</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53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LO413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爱岗敬业：了解与专业相关的法律法规，充分认识本专业就业岗位在社会经济中的作用和地位，在学习和社会实践中遵守职业规范，具备职业道德操守。</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LO414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身心健康，能承受学习和生活中的压力。</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L051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LO511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在集体活动中能主动担任自己的角色，与其他成员密切合作，共同完成任务。</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LO512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有质疑精神，能有逻辑的分析与批判。</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eastAsia="Arial Unicode MS" w:hint="default"/>
                <w:sz w:val="20"/>
                <w:szCs w:val="20"/>
              </w:rPr>
              <w:t>⬤</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LO513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能用创新的方法或者多种方法解决复杂问题或真实问题。</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LO514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了解行业前沿知识技术。</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L061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LO611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能够根据需要进行专业文献检索。</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LO612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能使用合适的软件来搜集和分析所需的信息数据。</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LO613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能把现代信息技术融入到新闻宣传工作各个环节。</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L071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LO711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爱党爱国：了解祖国的优秀传统文化和革命历史，构建爱党爱国的理想信念。</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223B2">
            <w:pPr>
              <w:rPr>
                <w:rFonts w:hint="default"/>
              </w:rPr>
            </w:pP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LO712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助人为乐：富于爱心，懂得感恩，具备助人为乐的品质。</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LO713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奉献社会：具有服务企业、服务社会的意愿和行为能力。</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LO714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爱护环境：具有爱护环境的意识和与自然和谐相处的环保理念。</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L081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L0811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具备外语表达沟通能力，达到本专业的要求。</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L0812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理解其他国家历史文化，有跨文化交流能力。</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 xml:space="preserve">　</w:t>
            </w:r>
          </w:p>
        </w:tc>
      </w:tr>
      <w:tr w:rsidR="00A223B2" w:rsidRPr="0024664F">
        <w:trPr>
          <w:trHeight w:val="270"/>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A223B2" w:rsidRPr="0024664F" w:rsidRDefault="00A223B2">
            <w:pPr>
              <w:rPr>
                <w:rFonts w:hint="default"/>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ascii="宋体" w:eastAsia="宋体" w:hAnsi="宋体" w:cs="宋体"/>
                <w:sz w:val="18"/>
                <w:szCs w:val="18"/>
              </w:rPr>
              <w:t>L0813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宋体" w:eastAsia="宋体" w:hAnsi="宋体" w:cs="宋体"/>
                <w:sz w:val="18"/>
                <w:szCs w:val="18"/>
                <w:lang w:val="zh-TW" w:eastAsia="zh-TW"/>
              </w:rPr>
              <w:t>能用国际视野来分析评判具体的新闻事件。</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jc w:val="center"/>
              <w:rPr>
                <w:rFonts w:hint="default"/>
              </w:rPr>
            </w:pPr>
            <w:r w:rsidRPr="0024664F">
              <w:rPr>
                <w:rStyle w:val="a6"/>
                <w:rFonts w:eastAsia="Arial Unicode MS" w:hint="default"/>
                <w:sz w:val="20"/>
                <w:szCs w:val="20"/>
              </w:rPr>
              <w:t>⬤</w:t>
            </w:r>
          </w:p>
        </w:tc>
      </w:tr>
    </w:tbl>
    <w:p w:rsidR="00A223B2" w:rsidRPr="0024664F" w:rsidRDefault="00A223B2">
      <w:pPr>
        <w:spacing w:line="288" w:lineRule="auto"/>
        <w:ind w:firstLine="360"/>
        <w:rPr>
          <w:rStyle w:val="a6"/>
          <w:rFonts w:ascii="黑体" w:eastAsia="黑体" w:hAnsi="黑体" w:cs="黑体" w:hint="default"/>
          <w:sz w:val="24"/>
          <w:szCs w:val="24"/>
          <w:lang w:val="zh-TW" w:eastAsia="zh-TW"/>
        </w:rPr>
      </w:pPr>
    </w:p>
    <w:p w:rsidR="00A223B2" w:rsidRPr="0024664F" w:rsidRDefault="00AC0C87">
      <w:pPr>
        <w:ind w:firstLine="420"/>
        <w:rPr>
          <w:rFonts w:hint="default"/>
        </w:rPr>
      </w:pPr>
      <w:r w:rsidRPr="0024664F">
        <w:rPr>
          <w:rStyle w:val="a6"/>
          <w:rFonts w:ascii="宋体" w:eastAsia="宋体" w:hAnsi="宋体" w:cs="宋体"/>
          <w:lang w:val="zh-TW" w:eastAsia="zh-TW"/>
        </w:rPr>
        <w:t>备注：</w:t>
      </w:r>
      <w:r w:rsidRPr="0024664F">
        <w:rPr>
          <w:rStyle w:val="a6"/>
        </w:rPr>
        <w:t>LO=learning outcomes</w:t>
      </w:r>
      <w:r w:rsidRPr="0024664F">
        <w:rPr>
          <w:rStyle w:val="a6"/>
          <w:rFonts w:ascii="宋体" w:eastAsia="宋体" w:hAnsi="宋体" w:cs="宋体"/>
          <w:lang w:val="zh-TW" w:eastAsia="zh-TW"/>
        </w:rPr>
        <w:t>（学习成果）</w:t>
      </w:r>
    </w:p>
    <w:p w:rsidR="00A223B2" w:rsidRPr="0024664F" w:rsidRDefault="00A223B2">
      <w:pPr>
        <w:rPr>
          <w:rFonts w:hint="default"/>
        </w:rPr>
      </w:pPr>
    </w:p>
    <w:p w:rsidR="00A223B2" w:rsidRPr="0024664F" w:rsidRDefault="00AC0C87">
      <w:pPr>
        <w:spacing w:line="288" w:lineRule="auto"/>
        <w:ind w:firstLine="360"/>
        <w:rPr>
          <w:rStyle w:val="a6"/>
          <w:rFonts w:ascii="黑体" w:eastAsia="黑体" w:hAnsi="黑体" w:cs="黑体" w:hint="default"/>
          <w:sz w:val="24"/>
          <w:szCs w:val="24"/>
        </w:rPr>
      </w:pPr>
      <w:r w:rsidRPr="0024664F">
        <w:rPr>
          <w:rStyle w:val="a6"/>
          <w:rFonts w:ascii="黑体" w:eastAsia="黑体" w:hAnsi="黑体" w:cs="黑体"/>
          <w:sz w:val="24"/>
          <w:szCs w:val="24"/>
          <w:shd w:val="clear" w:color="auto" w:fill="FFFF00"/>
          <w:lang w:val="zh-TW" w:eastAsia="zh-TW"/>
        </w:rPr>
        <w:t>五、课程目标</w:t>
      </w:r>
      <w:r w:rsidRPr="0024664F">
        <w:rPr>
          <w:rStyle w:val="a6"/>
          <w:rFonts w:ascii="黑体" w:eastAsia="黑体" w:hAnsi="黑体" w:cs="黑体"/>
          <w:sz w:val="24"/>
          <w:szCs w:val="24"/>
          <w:shd w:val="clear" w:color="auto" w:fill="FFFF00"/>
        </w:rPr>
        <w:t>/</w:t>
      </w:r>
      <w:r w:rsidRPr="0024664F">
        <w:rPr>
          <w:rStyle w:val="a6"/>
          <w:rFonts w:ascii="黑体" w:eastAsia="黑体" w:hAnsi="黑体" w:cs="黑体"/>
          <w:sz w:val="24"/>
          <w:szCs w:val="24"/>
          <w:shd w:val="clear" w:color="auto" w:fill="FFFF00"/>
          <w:lang w:val="zh-TW" w:eastAsia="zh-TW"/>
        </w:rPr>
        <w:t>课程预期学习成果（必填项）（预期学习成果要可测量</w:t>
      </w:r>
      <w:r w:rsidRPr="0024664F">
        <w:rPr>
          <w:rStyle w:val="a6"/>
          <w:rFonts w:ascii="黑体" w:eastAsia="黑体" w:hAnsi="黑体" w:cs="黑体"/>
          <w:sz w:val="24"/>
          <w:szCs w:val="24"/>
          <w:shd w:val="clear" w:color="auto" w:fill="FFFF00"/>
        </w:rPr>
        <w:t>/</w:t>
      </w:r>
      <w:r w:rsidRPr="0024664F">
        <w:rPr>
          <w:rStyle w:val="a6"/>
          <w:rFonts w:ascii="黑体" w:eastAsia="黑体" w:hAnsi="黑体" w:cs="黑体"/>
          <w:sz w:val="24"/>
          <w:szCs w:val="24"/>
          <w:shd w:val="clear" w:color="auto" w:fill="FFFF00"/>
          <w:lang w:val="zh-TW" w:eastAsia="zh-TW"/>
        </w:rPr>
        <w:t>能够证明）</w:t>
      </w:r>
    </w:p>
    <w:p w:rsidR="00A223B2" w:rsidRPr="0024664F" w:rsidRDefault="00AC0C87">
      <w:pPr>
        <w:spacing w:line="360" w:lineRule="auto"/>
        <w:ind w:firstLine="500"/>
        <w:rPr>
          <w:rStyle w:val="a6"/>
          <w:rFonts w:hint="default"/>
          <w:sz w:val="20"/>
          <w:szCs w:val="20"/>
          <w:shd w:val="clear" w:color="auto" w:fill="FFFF00"/>
        </w:rPr>
      </w:pPr>
      <w:r w:rsidRPr="0024664F">
        <w:rPr>
          <w:rStyle w:val="a6"/>
          <w:rFonts w:ascii="宋体" w:eastAsia="宋体" w:hAnsi="宋体" w:cs="宋体"/>
          <w:sz w:val="20"/>
          <w:szCs w:val="20"/>
          <w:shd w:val="clear" w:color="auto" w:fill="FFFF00"/>
          <w:lang w:val="zh-TW" w:eastAsia="zh-TW"/>
        </w:rPr>
        <w:t>专业能力写到毕业要求层级（二级编码），通用能力写到指标点层级（三级编码），如果是应用型本科试点专业全部写到指标点层级（三级编码）。在</w:t>
      </w:r>
      <w:r w:rsidRPr="0024664F">
        <w:rPr>
          <w:rStyle w:val="a6"/>
          <w:sz w:val="20"/>
          <w:szCs w:val="20"/>
          <w:shd w:val="clear" w:color="auto" w:fill="FFFF00"/>
        </w:rPr>
        <w:t>“</w:t>
      </w:r>
      <w:r w:rsidRPr="0024664F">
        <w:rPr>
          <w:rStyle w:val="a6"/>
          <w:rFonts w:ascii="宋体" w:eastAsia="宋体" w:hAnsi="宋体" w:cs="宋体"/>
          <w:sz w:val="20"/>
          <w:szCs w:val="20"/>
          <w:shd w:val="clear" w:color="auto" w:fill="FFFF00"/>
          <w:lang w:val="zh-TW" w:eastAsia="zh-TW"/>
        </w:rPr>
        <w:t>课程目标（细化的预期学习成果）</w:t>
      </w:r>
      <w:r w:rsidRPr="0024664F">
        <w:rPr>
          <w:rStyle w:val="a6"/>
          <w:sz w:val="20"/>
          <w:szCs w:val="20"/>
          <w:shd w:val="clear" w:color="auto" w:fill="FFFF00"/>
        </w:rPr>
        <w:t>”</w:t>
      </w:r>
      <w:r w:rsidRPr="0024664F">
        <w:rPr>
          <w:rStyle w:val="a6"/>
          <w:rFonts w:ascii="宋体" w:eastAsia="宋体" w:hAnsi="宋体" w:cs="宋体"/>
          <w:sz w:val="20"/>
          <w:szCs w:val="20"/>
          <w:shd w:val="clear" w:color="auto" w:fill="FFFF00"/>
          <w:lang w:val="zh-TW" w:eastAsia="zh-TW"/>
        </w:rPr>
        <w:t>这列要写清楚指标点（或者毕业要求）在本门课程里面的具体表现，撰写时以适当的行为动词引导。</w:t>
      </w:r>
    </w:p>
    <w:tbl>
      <w:tblPr>
        <w:tblStyle w:val="TableNormal"/>
        <w:tblW w:w="7655" w:type="dxa"/>
        <w:tblInd w:w="52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Look w:val="04A0"/>
      </w:tblPr>
      <w:tblGrid>
        <w:gridCol w:w="535"/>
        <w:gridCol w:w="1175"/>
        <w:gridCol w:w="2470"/>
        <w:gridCol w:w="2199"/>
        <w:gridCol w:w="1276"/>
      </w:tblGrid>
      <w:tr w:rsidR="00A223B2" w:rsidRPr="0024664F">
        <w:trPr>
          <w:trHeight w:val="626"/>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spacing w:line="288" w:lineRule="auto"/>
              <w:jc w:val="center"/>
              <w:rPr>
                <w:rFonts w:hint="default"/>
              </w:rPr>
            </w:pPr>
            <w:r w:rsidRPr="0024664F">
              <w:rPr>
                <w:rStyle w:val="a6"/>
                <w:rFonts w:ascii="宋体" w:eastAsia="宋体" w:hAnsi="宋体" w:cs="宋体"/>
                <w:b/>
                <w:bCs/>
                <w:sz w:val="20"/>
                <w:szCs w:val="20"/>
                <w:lang w:val="zh-TW" w:eastAsia="zh-TW"/>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spacing w:line="288" w:lineRule="auto"/>
              <w:jc w:val="center"/>
              <w:rPr>
                <w:rStyle w:val="a6"/>
                <w:rFonts w:hint="default"/>
                <w:b/>
                <w:bCs/>
                <w:sz w:val="20"/>
                <w:szCs w:val="20"/>
              </w:rPr>
            </w:pPr>
            <w:r w:rsidRPr="0024664F">
              <w:rPr>
                <w:rStyle w:val="a6"/>
                <w:rFonts w:ascii="宋体" w:eastAsia="宋体" w:hAnsi="宋体" w:cs="宋体"/>
                <w:b/>
                <w:bCs/>
                <w:sz w:val="20"/>
                <w:szCs w:val="20"/>
                <w:lang w:val="zh-TW" w:eastAsia="zh-TW"/>
              </w:rPr>
              <w:t>课程预期</w:t>
            </w:r>
          </w:p>
          <w:p w:rsidR="00A223B2" w:rsidRPr="0024664F" w:rsidRDefault="00AC0C87">
            <w:pPr>
              <w:spacing w:line="288" w:lineRule="auto"/>
              <w:jc w:val="center"/>
              <w:rPr>
                <w:rFonts w:hint="default"/>
              </w:rPr>
            </w:pPr>
            <w:r w:rsidRPr="0024664F">
              <w:rPr>
                <w:rStyle w:val="a6"/>
                <w:rFonts w:ascii="宋体" w:eastAsia="宋体" w:hAnsi="宋体" w:cs="宋体"/>
                <w:b/>
                <w:bCs/>
                <w:sz w:val="20"/>
                <w:szCs w:val="20"/>
                <w:lang w:val="zh-TW" w:eastAsia="zh-TW"/>
              </w:rPr>
              <w:t>学习成果</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spacing w:line="288" w:lineRule="auto"/>
              <w:jc w:val="center"/>
              <w:rPr>
                <w:rStyle w:val="a6"/>
                <w:rFonts w:hint="default"/>
                <w:b/>
                <w:bCs/>
                <w:sz w:val="20"/>
                <w:szCs w:val="20"/>
                <w:shd w:val="clear" w:color="auto" w:fill="FFFF00"/>
              </w:rPr>
            </w:pPr>
            <w:r w:rsidRPr="0024664F">
              <w:rPr>
                <w:rStyle w:val="a6"/>
                <w:rFonts w:ascii="宋体" w:eastAsia="宋体" w:hAnsi="宋体" w:cs="宋体"/>
                <w:b/>
                <w:bCs/>
                <w:sz w:val="20"/>
                <w:szCs w:val="20"/>
                <w:shd w:val="clear" w:color="auto" w:fill="FFFF00"/>
                <w:lang w:val="zh-TW" w:eastAsia="zh-TW"/>
              </w:rPr>
              <w:t>课程目标</w:t>
            </w:r>
          </w:p>
          <w:p w:rsidR="00A223B2" w:rsidRPr="0024664F" w:rsidRDefault="00AC0C87">
            <w:pPr>
              <w:spacing w:line="288" w:lineRule="auto"/>
              <w:jc w:val="center"/>
              <w:rPr>
                <w:rFonts w:hint="default"/>
              </w:rPr>
            </w:pPr>
            <w:r w:rsidRPr="0024664F">
              <w:rPr>
                <w:rStyle w:val="a6"/>
                <w:rFonts w:ascii="宋体" w:eastAsia="宋体" w:hAnsi="宋体" w:cs="宋体"/>
                <w:b/>
                <w:bCs/>
                <w:sz w:val="20"/>
                <w:szCs w:val="20"/>
                <w:shd w:val="clear" w:color="auto" w:fill="FFFF00"/>
                <w:lang w:val="zh-TW" w:eastAsia="zh-TW"/>
              </w:rPr>
              <w:t>（细化的预期学习成果</w:t>
            </w:r>
            <w:r w:rsidRPr="0024664F">
              <w:rPr>
                <w:rStyle w:val="a6"/>
                <w:rFonts w:ascii="宋体" w:eastAsia="宋体" w:hAnsi="宋体" w:cs="宋体"/>
                <w:b/>
                <w:bCs/>
                <w:sz w:val="20"/>
                <w:szCs w:val="20"/>
                <w:lang w:val="zh-TW" w:eastAsia="zh-TW"/>
              </w:rPr>
              <w:t>）</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spacing w:line="288" w:lineRule="auto"/>
              <w:jc w:val="center"/>
              <w:rPr>
                <w:rFonts w:hint="default"/>
              </w:rPr>
            </w:pPr>
            <w:r w:rsidRPr="0024664F">
              <w:rPr>
                <w:rStyle w:val="a6"/>
                <w:rFonts w:ascii="宋体" w:eastAsia="宋体" w:hAnsi="宋体" w:cs="宋体"/>
                <w:b/>
                <w:bCs/>
                <w:sz w:val="20"/>
                <w:szCs w:val="20"/>
                <w:lang w:val="zh-TW" w:eastAsia="zh-TW"/>
              </w:rPr>
              <w:t>教与学方式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spacing w:line="288" w:lineRule="auto"/>
              <w:jc w:val="center"/>
              <w:rPr>
                <w:rFonts w:hint="default"/>
              </w:rPr>
            </w:pPr>
            <w:r w:rsidRPr="0024664F">
              <w:rPr>
                <w:rStyle w:val="a6"/>
                <w:rFonts w:ascii="宋体" w:eastAsia="宋体" w:hAnsi="宋体" w:cs="宋体"/>
                <w:b/>
                <w:bCs/>
                <w:sz w:val="20"/>
                <w:szCs w:val="20"/>
                <w:lang w:val="zh-TW" w:eastAsia="zh-TW"/>
              </w:rPr>
              <w:t>评价方式</w:t>
            </w:r>
          </w:p>
        </w:tc>
      </w:tr>
      <w:tr w:rsidR="00A223B2" w:rsidRPr="0024664F">
        <w:trPr>
          <w:trHeight w:val="1443"/>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仿宋" w:eastAsia="仿宋" w:hAnsi="仿宋" w:cs="仿宋"/>
                <w:sz w:val="24"/>
                <w:szCs w:val="24"/>
              </w:rPr>
              <w:lastRenderedPageBreak/>
              <w:t>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3B2" w:rsidRPr="0024664F" w:rsidRDefault="00AC0C87">
            <w:pPr>
              <w:rPr>
                <w:rFonts w:hint="default"/>
              </w:rPr>
            </w:pPr>
            <w:r w:rsidRPr="0024664F">
              <w:rPr>
                <w:rStyle w:val="a6"/>
                <w:rFonts w:ascii="仿宋" w:eastAsia="仿宋" w:hAnsi="仿宋" w:cs="仿宋"/>
                <w:sz w:val="24"/>
                <w:szCs w:val="24"/>
              </w:rPr>
              <w:t>LO</w:t>
            </w:r>
            <w:r w:rsidRPr="0024664F">
              <w:rPr>
                <w:rStyle w:val="a6"/>
                <w:rFonts w:ascii="仿宋" w:eastAsia="仿宋" w:hAnsi="仿宋" w:cs="仿宋"/>
                <w:sz w:val="24"/>
                <w:szCs w:val="24"/>
                <w:lang w:val="zh-CN"/>
              </w:rPr>
              <w:t>312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both"/>
              <w:rPr>
                <w:rFonts w:hint="default"/>
              </w:rPr>
            </w:pPr>
            <w:r w:rsidRPr="0024664F">
              <w:rPr>
                <w:rFonts w:ascii="仿宋" w:eastAsia="仿宋" w:hAnsi="仿宋" w:cs="仿宋"/>
                <w:sz w:val="24"/>
                <w:szCs w:val="24"/>
                <w:u w:color="000000"/>
              </w:rPr>
              <w:t>让学生了解大众传媒延续和强化种族主义、性别歧视、</w:t>
            </w:r>
            <w:proofErr w:type="gramStart"/>
            <w:r w:rsidRPr="0024664F">
              <w:rPr>
                <w:rFonts w:ascii="仿宋" w:eastAsia="仿宋" w:hAnsi="仿宋" w:cs="仿宋"/>
                <w:sz w:val="24"/>
                <w:szCs w:val="24"/>
                <w:u w:color="000000"/>
              </w:rPr>
              <w:t>恐同症</w:t>
            </w:r>
            <w:proofErr w:type="gramEnd"/>
            <w:r w:rsidRPr="0024664F">
              <w:rPr>
                <w:rFonts w:ascii="仿宋" w:eastAsia="仿宋" w:hAnsi="仿宋" w:cs="仿宋"/>
                <w:sz w:val="24"/>
                <w:szCs w:val="24"/>
                <w:u w:color="000000"/>
              </w:rPr>
              <w:t>、恐</w:t>
            </w:r>
            <w:proofErr w:type="gramStart"/>
            <w:r w:rsidRPr="0024664F">
              <w:rPr>
                <w:rFonts w:ascii="仿宋" w:eastAsia="仿宋" w:hAnsi="仿宋" w:cs="仿宋"/>
                <w:sz w:val="24"/>
                <w:szCs w:val="24"/>
                <w:u w:color="000000"/>
              </w:rPr>
              <w:t>恐</w:t>
            </w:r>
            <w:proofErr w:type="gramEnd"/>
            <w:r w:rsidRPr="0024664F">
              <w:rPr>
                <w:rFonts w:ascii="仿宋" w:eastAsia="仿宋" w:hAnsi="仿宋" w:cs="仿宋"/>
                <w:sz w:val="24"/>
                <w:szCs w:val="24"/>
                <w:u w:color="000000"/>
              </w:rPr>
              <w:t>症、伊斯兰恐惧症等的一些方式。</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讲课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测试</w:t>
            </w:r>
          </w:p>
        </w:tc>
      </w:tr>
      <w:tr w:rsidR="00A223B2" w:rsidRPr="0024664F">
        <w:trPr>
          <w:trHeight w:val="1443"/>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仿宋" w:eastAsia="仿宋" w:hAnsi="仿宋" w:cs="仿宋"/>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仿宋" w:eastAsia="仿宋" w:hAnsi="仿宋" w:cs="仿宋"/>
                <w:sz w:val="24"/>
                <w:szCs w:val="24"/>
              </w:rPr>
              <w:t>LO</w:t>
            </w:r>
            <w:r w:rsidRPr="0024664F">
              <w:rPr>
                <w:rStyle w:val="a6"/>
                <w:rFonts w:ascii="仿宋" w:eastAsia="仿宋" w:hAnsi="仿宋" w:cs="仿宋"/>
                <w:sz w:val="24"/>
                <w:szCs w:val="24"/>
                <w:lang w:val="zh-CN"/>
              </w:rPr>
              <w:t>332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仿宋" w:eastAsia="仿宋" w:hAnsi="仿宋" w:cs="仿宋"/>
                <w:sz w:val="24"/>
                <w:szCs w:val="24"/>
              </w:rPr>
              <w:t>为</w:t>
            </w:r>
            <w:r w:rsidRPr="0024664F">
              <w:rPr>
                <w:rStyle w:val="a6"/>
                <w:rFonts w:ascii="仿宋" w:eastAsia="仿宋" w:hAnsi="仿宋" w:cs="仿宋"/>
                <w:sz w:val="24"/>
                <w:szCs w:val="24"/>
                <w:lang w:val="zh-CN"/>
              </w:rPr>
              <w:t>学生</w:t>
            </w:r>
            <w:r w:rsidRPr="0024664F">
              <w:rPr>
                <w:rStyle w:val="a6"/>
                <w:rFonts w:ascii="仿宋" w:eastAsia="仿宋" w:hAnsi="仿宋" w:cs="仿宋"/>
                <w:sz w:val="24"/>
                <w:szCs w:val="24"/>
              </w:rPr>
              <w:t>提供必要的知识，让</w:t>
            </w:r>
            <w:r w:rsidRPr="0024664F">
              <w:rPr>
                <w:rStyle w:val="a6"/>
                <w:rFonts w:ascii="仿宋" w:eastAsia="仿宋" w:hAnsi="仿宋" w:cs="仿宋"/>
                <w:sz w:val="24"/>
                <w:szCs w:val="24"/>
                <w:lang w:val="zh-CN"/>
              </w:rPr>
              <w:t>他们</w:t>
            </w:r>
            <w:r w:rsidRPr="0024664F">
              <w:rPr>
                <w:rStyle w:val="a6"/>
                <w:rFonts w:ascii="仿宋" w:eastAsia="仿宋" w:hAnsi="仿宋" w:cs="仿宋"/>
                <w:sz w:val="24"/>
                <w:szCs w:val="24"/>
              </w:rPr>
              <w:t>能生产挑战刻板印象的媒体内容，用细微差别、语境和复杂性来</w:t>
            </w:r>
            <w:r w:rsidRPr="0024664F">
              <w:rPr>
                <w:rStyle w:val="a6"/>
                <w:rFonts w:ascii="仿宋" w:eastAsia="仿宋" w:hAnsi="仿宋" w:cs="仿宋"/>
                <w:sz w:val="24"/>
                <w:szCs w:val="24"/>
                <w:lang w:val="zh-CN"/>
              </w:rPr>
              <w:t>报道各类新闻。</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讲课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tabs>
                <w:tab w:val="left" w:pos="480"/>
                <w:tab w:val="left" w:pos="960"/>
              </w:tabs>
              <w:rPr>
                <w:rFonts w:hint="default"/>
              </w:rPr>
            </w:pPr>
            <w:r w:rsidRPr="0024664F">
              <w:rPr>
                <w:rFonts w:ascii="宋体" w:eastAsia="宋体" w:hAnsi="宋体" w:cs="宋体"/>
                <w:sz w:val="20"/>
                <w:szCs w:val="20"/>
                <w:u w:color="000000"/>
              </w:rPr>
              <w:t>测试</w:t>
            </w:r>
          </w:p>
        </w:tc>
      </w:tr>
      <w:tr w:rsidR="00A223B2" w:rsidRPr="0024664F">
        <w:trPr>
          <w:trHeight w:val="100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仿宋" w:eastAsia="仿宋" w:hAnsi="仿宋" w:cs="仿宋"/>
                <w:sz w:val="24"/>
                <w:szCs w:val="24"/>
              </w:rPr>
              <w:t>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仿宋" w:eastAsia="仿宋" w:hAnsi="仿宋" w:cs="仿宋"/>
                <w:sz w:val="24"/>
                <w:szCs w:val="24"/>
              </w:rPr>
              <w:t>LO</w:t>
            </w:r>
            <w:r w:rsidRPr="0024664F">
              <w:rPr>
                <w:rStyle w:val="a6"/>
                <w:rFonts w:ascii="仿宋" w:eastAsia="仿宋" w:hAnsi="仿宋" w:cs="仿宋"/>
                <w:sz w:val="24"/>
                <w:szCs w:val="24"/>
                <w:lang w:val="zh-CN"/>
              </w:rPr>
              <w:t>512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both"/>
              <w:rPr>
                <w:rFonts w:hint="default"/>
              </w:rPr>
            </w:pPr>
            <w:r w:rsidRPr="0024664F">
              <w:rPr>
                <w:rStyle w:val="a6"/>
                <w:rFonts w:ascii="仿宋" w:eastAsia="仿宋" w:hAnsi="仿宋" w:cs="仿宋"/>
                <w:sz w:val="20"/>
                <w:szCs w:val="20"/>
                <w:u w:color="000000"/>
                <w:lang w:val="zh-CN"/>
              </w:rPr>
              <w:t>挑战学生对种族、性别、性、阶级、移民、宗教、残疾等问题的批判性思考，以及这些问题如何在大众媒体中得到解决。</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讲课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测试</w:t>
            </w:r>
          </w:p>
        </w:tc>
      </w:tr>
      <w:tr w:rsidR="00A223B2" w:rsidRPr="0024664F">
        <w:trPr>
          <w:trHeight w:val="804"/>
        </w:trPr>
        <w:tc>
          <w:tcPr>
            <w:tcW w:w="53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both"/>
              <w:rPr>
                <w:rFonts w:hint="default"/>
              </w:rPr>
            </w:pPr>
            <w:r w:rsidRPr="0024664F">
              <w:rPr>
                <w:rFonts w:ascii="仿宋" w:eastAsia="仿宋" w:hAnsi="仿宋" w:cs="仿宋"/>
                <w:sz w:val="24"/>
                <w:szCs w:val="24"/>
                <w:u w:color="000000"/>
              </w:rPr>
              <w:t>4</w:t>
            </w:r>
          </w:p>
        </w:tc>
        <w:tc>
          <w:tcPr>
            <w:tcW w:w="117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both"/>
              <w:rPr>
                <w:rFonts w:hint="default"/>
              </w:rPr>
            </w:pPr>
            <w:r w:rsidRPr="0024664F">
              <w:rPr>
                <w:rFonts w:ascii="仿宋" w:eastAsia="仿宋" w:hAnsi="仿宋" w:cs="仿宋"/>
                <w:sz w:val="24"/>
                <w:szCs w:val="24"/>
                <w:u w:color="000000"/>
              </w:rPr>
              <w:t>L0813</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both"/>
              <w:rPr>
                <w:rFonts w:hint="default"/>
              </w:rPr>
            </w:pPr>
            <w:r w:rsidRPr="0024664F">
              <w:rPr>
                <w:rStyle w:val="a6"/>
                <w:rFonts w:ascii="仿宋" w:eastAsia="仿宋" w:hAnsi="仿宋" w:cs="仿宋"/>
                <w:sz w:val="20"/>
                <w:szCs w:val="20"/>
                <w:u w:color="000000"/>
                <w:lang w:val="zh-CN"/>
              </w:rPr>
              <w:t>研究媒体上各类新闻中所设计的民族、性别、性和阶级的结构，以及使它们得以实现的生产条件。</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讲课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spacing w:line="288" w:lineRule="auto"/>
              <w:jc w:val="center"/>
              <w:rPr>
                <w:rFonts w:hint="default"/>
              </w:rPr>
            </w:pPr>
            <w:r w:rsidRPr="0024664F">
              <w:rPr>
                <w:rFonts w:ascii="黑体" w:eastAsia="黑体" w:hAnsi="黑体" w:cs="黑体"/>
                <w:kern w:val="2"/>
                <w:sz w:val="24"/>
                <w:szCs w:val="24"/>
                <w:u w:color="000000"/>
              </w:rPr>
              <w:t>测试</w:t>
            </w:r>
          </w:p>
        </w:tc>
      </w:tr>
    </w:tbl>
    <w:p w:rsidR="00A223B2" w:rsidRPr="0024664F" w:rsidRDefault="00A223B2">
      <w:pPr>
        <w:ind w:left="420"/>
        <w:rPr>
          <w:rFonts w:ascii="黑体" w:eastAsia="黑体" w:hAnsi="黑体" w:cs="黑体" w:hint="default"/>
          <w:sz w:val="24"/>
          <w:szCs w:val="24"/>
        </w:rPr>
      </w:pPr>
    </w:p>
    <w:p w:rsidR="00A223B2" w:rsidRPr="0024664F" w:rsidRDefault="00A223B2">
      <w:pPr>
        <w:spacing w:line="288" w:lineRule="auto"/>
        <w:ind w:left="420"/>
        <w:rPr>
          <w:rFonts w:ascii="黑体" w:eastAsia="黑体" w:hAnsi="黑体" w:cs="黑体" w:hint="default"/>
          <w:sz w:val="24"/>
          <w:szCs w:val="24"/>
        </w:rPr>
      </w:pPr>
    </w:p>
    <w:p w:rsidR="00A223B2" w:rsidRPr="0024664F" w:rsidRDefault="00A223B2">
      <w:pPr>
        <w:spacing w:line="288" w:lineRule="auto"/>
        <w:ind w:left="420"/>
        <w:rPr>
          <w:rFonts w:ascii="黑体" w:eastAsia="黑体" w:hAnsi="黑体" w:cs="黑体" w:hint="default"/>
          <w:sz w:val="24"/>
          <w:szCs w:val="24"/>
        </w:rPr>
      </w:pPr>
    </w:p>
    <w:p w:rsidR="00A223B2" w:rsidRPr="0024664F" w:rsidRDefault="00A223B2">
      <w:pPr>
        <w:spacing w:line="288" w:lineRule="auto"/>
        <w:ind w:left="420"/>
        <w:rPr>
          <w:rFonts w:ascii="黑体" w:eastAsia="黑体" w:hAnsi="黑体" w:cs="黑体" w:hint="default"/>
          <w:sz w:val="24"/>
          <w:szCs w:val="24"/>
        </w:rPr>
      </w:pPr>
    </w:p>
    <w:p w:rsidR="00A223B2" w:rsidRPr="0024664F" w:rsidRDefault="00A223B2">
      <w:pPr>
        <w:spacing w:line="288" w:lineRule="auto"/>
        <w:ind w:left="420"/>
        <w:rPr>
          <w:rFonts w:ascii="黑体" w:eastAsia="黑体" w:hAnsi="黑体" w:cs="黑体" w:hint="default"/>
          <w:sz w:val="24"/>
          <w:szCs w:val="24"/>
        </w:rPr>
      </w:pPr>
    </w:p>
    <w:p w:rsidR="00A223B2" w:rsidRPr="0024664F" w:rsidRDefault="00AC0C87">
      <w:pPr>
        <w:spacing w:line="288" w:lineRule="auto"/>
        <w:ind w:firstLine="360"/>
        <w:rPr>
          <w:rStyle w:val="a6"/>
          <w:rFonts w:ascii="黑体" w:eastAsia="黑体" w:hAnsi="黑体" w:cs="黑体" w:hint="default"/>
          <w:sz w:val="24"/>
          <w:szCs w:val="24"/>
          <w:lang w:val="zh-TW" w:eastAsia="zh-TW"/>
        </w:rPr>
      </w:pPr>
      <w:r w:rsidRPr="0024664F">
        <w:rPr>
          <w:rStyle w:val="a6"/>
          <w:rFonts w:ascii="黑体" w:eastAsia="黑体" w:hAnsi="黑体" w:cs="黑体"/>
          <w:sz w:val="24"/>
          <w:szCs w:val="24"/>
          <w:shd w:val="clear" w:color="auto" w:fill="FFFF00"/>
          <w:lang w:val="zh-TW" w:eastAsia="zh-TW"/>
        </w:rPr>
        <w:t>六、课程内容（必填项）</w:t>
      </w:r>
    </w:p>
    <w:p w:rsidR="00A223B2" w:rsidRPr="0024664F" w:rsidRDefault="00AC0C87">
      <w:pPr>
        <w:spacing w:line="288" w:lineRule="auto"/>
        <w:ind w:firstLine="400"/>
        <w:rPr>
          <w:rStyle w:val="a6"/>
          <w:rFonts w:ascii="宋体" w:eastAsia="宋体" w:hAnsi="宋体" w:cs="宋体" w:hint="default"/>
          <w:sz w:val="20"/>
          <w:szCs w:val="20"/>
        </w:rPr>
      </w:pPr>
      <w:r w:rsidRPr="0024664F">
        <w:rPr>
          <w:rStyle w:val="a6"/>
          <w:rFonts w:ascii="宋体" w:eastAsia="宋体" w:hAnsi="宋体" w:cs="宋体"/>
          <w:sz w:val="20"/>
          <w:szCs w:val="20"/>
          <w:lang w:val="zh-TW" w:eastAsia="zh-TW"/>
        </w:rPr>
        <w:t>此处</w:t>
      </w:r>
      <w:r w:rsidRPr="0024664F">
        <w:rPr>
          <w:rStyle w:val="a6"/>
          <w:rFonts w:ascii="宋体" w:eastAsia="宋体" w:hAnsi="宋体" w:cs="宋体"/>
          <w:sz w:val="20"/>
          <w:szCs w:val="20"/>
          <w:shd w:val="clear" w:color="auto" w:fill="FFFF00"/>
          <w:lang w:val="zh-TW" w:eastAsia="zh-TW"/>
        </w:rPr>
        <w:t>分单元</w:t>
      </w:r>
      <w:r w:rsidRPr="0024664F">
        <w:rPr>
          <w:rStyle w:val="a6"/>
          <w:rFonts w:ascii="宋体" w:eastAsia="宋体" w:hAnsi="宋体" w:cs="宋体"/>
          <w:sz w:val="20"/>
          <w:szCs w:val="20"/>
          <w:lang w:val="zh-TW" w:eastAsia="zh-TW"/>
        </w:rPr>
        <w:t>列出教学的知识点和能力要求。知识点用布鲁姆认知能力的</w:t>
      </w:r>
      <w:r w:rsidRPr="0024664F">
        <w:rPr>
          <w:rStyle w:val="a6"/>
          <w:rFonts w:ascii="宋体" w:eastAsia="宋体" w:hAnsi="宋体" w:cs="宋体"/>
          <w:sz w:val="20"/>
          <w:szCs w:val="20"/>
        </w:rPr>
        <w:t>6</w:t>
      </w:r>
      <w:r w:rsidRPr="0024664F">
        <w:rPr>
          <w:rStyle w:val="a6"/>
          <w:rFonts w:ascii="宋体" w:eastAsia="宋体" w:hAnsi="宋体" w:cs="宋体"/>
          <w:sz w:val="20"/>
          <w:szCs w:val="20"/>
          <w:lang w:val="zh-TW" w:eastAsia="zh-TW"/>
        </w:rPr>
        <w:t xml:space="preserve">种层次： </w:t>
      </w:r>
      <w:r w:rsidRPr="0024664F">
        <w:rPr>
          <w:rStyle w:val="a6"/>
          <w:rFonts w:ascii="宋体" w:eastAsia="宋体" w:hAnsi="宋体" w:cs="宋体"/>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知道</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理解</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运用</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分析</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综合</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b/>
          <w:bCs/>
          <w:sz w:val="20"/>
          <w:szCs w:val="20"/>
          <w:shd w:val="clear" w:color="auto" w:fill="FFFF00"/>
          <w:lang w:val="zh-TW" w:eastAsia="zh-TW"/>
        </w:rPr>
        <w:t>评价</w:t>
      </w:r>
      <w:r w:rsidRPr="0024664F">
        <w:rPr>
          <w:rStyle w:val="a6"/>
          <w:rFonts w:ascii="宋体" w:eastAsia="宋体" w:hAnsi="宋体" w:cs="宋体"/>
          <w:b/>
          <w:bCs/>
          <w:sz w:val="20"/>
          <w:szCs w:val="20"/>
          <w:shd w:val="clear" w:color="auto" w:fill="FFFF00"/>
        </w:rPr>
        <w:t>”)</w:t>
      </w:r>
      <w:r w:rsidRPr="0024664F">
        <w:rPr>
          <w:rStyle w:val="a6"/>
          <w:rFonts w:ascii="宋体" w:eastAsia="宋体" w:hAnsi="宋体" w:cs="宋体"/>
          <w:sz w:val="20"/>
          <w:szCs w:val="20"/>
          <w:lang w:val="zh-TW" w:eastAsia="zh-TW"/>
        </w:rPr>
        <w:t>来表达对学生学习要求上的差异。能力要求必须选用合适的行为动词来表达。用文字说明教学的难点所在，</w:t>
      </w:r>
      <w:r w:rsidRPr="0024664F">
        <w:rPr>
          <w:rStyle w:val="a6"/>
          <w:rFonts w:ascii="宋体" w:eastAsia="宋体" w:hAnsi="宋体" w:cs="宋体"/>
          <w:b/>
          <w:bCs/>
          <w:sz w:val="20"/>
          <w:szCs w:val="20"/>
          <w:lang w:val="zh-TW" w:eastAsia="zh-TW"/>
        </w:rPr>
        <w:t>并标明每个单元的理论课时数和实践课时数。</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性别与媒体呈现：知道女性的媒体代表是什么；了解如何确定被边缘化群体的覆盖范围；运用合适报道手段减少媒体偏见。理论课2学时。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性别和女权主义：理解关于女权主义的常见的神话和误解。定义女权主义，探索女性主义历史。审视社会中的性别不平等及其与父权制的关系。讨论在新闻媒体中打击性别不平等的策略。理论课2学时。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物化、男性凝视和强奸文化：分析讨论物化、商品化和男性凝视如何有助于强奸文化。理解媒体从业者有责任挑战强奸文化，并教育公众关于强奸的现实。理论课2学时。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同性恋研究和媒体：分析讨论媒体</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电视、电影、广告等</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如何在公开和微妙的场合中强化异性恋</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了解媒体从业人员可以通过在他们所生产的媒体中包含不同的</w:t>
      </w:r>
      <w:proofErr w:type="spellStart"/>
      <w:r w:rsidRPr="0024664F">
        <w:rPr>
          <w:rStyle w:val="a6"/>
          <w:rFonts w:ascii="宋体" w:eastAsia="宋体" w:hAnsi="宋体" w:cs="宋体"/>
          <w:sz w:val="20"/>
          <w:szCs w:val="20"/>
          <w:u w:color="000000"/>
        </w:rPr>
        <w:t>lgbtq</w:t>
      </w:r>
      <w:proofErr w:type="spellEnd"/>
      <w:r w:rsidRPr="0024664F">
        <w:rPr>
          <w:rStyle w:val="a6"/>
          <w:rFonts w:ascii="宋体" w:eastAsia="宋体" w:hAnsi="宋体" w:cs="宋体"/>
          <w:sz w:val="20"/>
          <w:szCs w:val="20"/>
          <w:u w:color="000000"/>
          <w:lang w:val="zh-CN"/>
        </w:rPr>
        <w:t>身份和观点来挑战异偏见与歧视</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关于种族与民族的介绍：理解种族是一种社会建构，而不是生物学上的事实。知道种族或民族特权的文化构建在媒体</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如广告、电视和电影</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上的表现。理论课2学时。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lastRenderedPageBreak/>
        <w:t>媒体、种族与特权：分析评价为什么新闻记者在报道种族不平等问题时不应关注意图</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了解显式和隐式的种族歧视区别是什么，隐性的种族偏见从何而来。分析新闻媒体如何通过种族犯罪来强化结构性种族主义。理论课2学时。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种族、民族与移民：回顾世界史和当代背景，讨论有关移民的报道，分析普通媒体对移民的刻板印象。理论课2学时。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阶级政治与媒体：审视不同的社会学对阶级的理解。讨论</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中产阶级</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与</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工人阶级</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的区别，探讨工人阶级的媒体表现。分析媒体经常抹去刻板印象的工人阶级，同时把上层中产阶级的生活方式作为理想。理论课2学时。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关于种族、贫穷和资本主义的媒体对话：熟悉并运用正确的方式报道关于种族、贫穷和资本主义的新闻。确保新闻里有</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普通工人</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的声音。理论课2学时。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政治的交集：回顾世界各国的贫困状况、种族分类、地理集中度，审视世界政治话语中的</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贫困文化</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叙事，探索新闻媒体的正确表述</w:t>
      </w:r>
      <w:r w:rsidRPr="0024664F">
        <w:rPr>
          <w:rStyle w:val="a6"/>
          <w:rFonts w:ascii="宋体" w:eastAsia="宋体" w:hAnsi="宋体" w:cs="宋体"/>
          <w:sz w:val="20"/>
          <w:szCs w:val="20"/>
          <w:u w:color="000000"/>
        </w:rPr>
        <w:t>方式。</w:t>
      </w:r>
      <w:r w:rsidRPr="0024664F">
        <w:rPr>
          <w:rStyle w:val="a6"/>
          <w:rFonts w:ascii="宋体" w:eastAsia="宋体" w:hAnsi="宋体" w:cs="宋体"/>
          <w:sz w:val="20"/>
          <w:szCs w:val="20"/>
          <w:u w:color="000000"/>
          <w:lang w:val="zh-CN"/>
        </w:rPr>
        <w:t>理论课2学时。</w:t>
      </w:r>
    </w:p>
    <w:p w:rsidR="00A223B2" w:rsidRPr="0024664F" w:rsidRDefault="00AC0C87">
      <w:pPr>
        <w:numPr>
          <w:ilvl w:val="0"/>
          <w:numId w:val="2"/>
        </w:numPr>
        <w:rPr>
          <w:rStyle w:val="a6"/>
          <w:rFonts w:ascii="宋体" w:eastAsia="宋体" w:hAnsi="宋体" w:cs="宋体" w:hint="default"/>
          <w:sz w:val="20"/>
          <w:szCs w:val="20"/>
          <w:u w:color="000000"/>
          <w:lang w:val="zh-CN"/>
        </w:rPr>
      </w:pPr>
      <w:r w:rsidRPr="0024664F">
        <w:rPr>
          <w:rStyle w:val="a6"/>
          <w:rFonts w:ascii="宋体" w:eastAsia="宋体" w:hAnsi="宋体" w:cs="宋体"/>
          <w:sz w:val="20"/>
          <w:szCs w:val="20"/>
          <w:u w:color="000000"/>
          <w:lang w:val="zh-CN"/>
        </w:rPr>
        <w:t>健康差异、身体健全与媒体：理解</w:t>
      </w:r>
      <w:r w:rsidRPr="0024664F">
        <w:rPr>
          <w:rStyle w:val="a6"/>
          <w:rFonts w:ascii="宋体" w:eastAsia="宋体" w:hAnsi="宋体" w:cs="宋体"/>
          <w:sz w:val="20"/>
          <w:szCs w:val="20"/>
          <w:u w:color="000000"/>
        </w:rPr>
        <w:t>用“</w:t>
      </w:r>
      <w:r w:rsidRPr="0024664F">
        <w:rPr>
          <w:rStyle w:val="a6"/>
          <w:rFonts w:ascii="宋体" w:eastAsia="宋体" w:hAnsi="宋体" w:cs="宋体"/>
          <w:sz w:val="20"/>
          <w:szCs w:val="20"/>
          <w:u w:color="000000"/>
          <w:lang w:val="zh-CN"/>
        </w:rPr>
        <w:t>断层线</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的比喻强调新闻的交叉性的重要性。评价探索断层线的新闻故事的例子。在教育、医疗和体育的新闻中找出潜在的断层线。记者们可以通过使用</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断层线</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，在他们的新闻中引入区间分析，</w:t>
      </w:r>
      <w:r w:rsidRPr="0024664F">
        <w:rPr>
          <w:rStyle w:val="a6"/>
          <w:rFonts w:ascii="宋体" w:eastAsia="宋体" w:hAnsi="宋体" w:cs="宋体"/>
          <w:sz w:val="20"/>
          <w:szCs w:val="20"/>
          <w:u w:color="000000"/>
        </w:rPr>
        <w:t>在</w:t>
      </w:r>
      <w:r w:rsidRPr="0024664F">
        <w:rPr>
          <w:rStyle w:val="a6"/>
          <w:rFonts w:ascii="宋体" w:eastAsia="宋体" w:hAnsi="宋体" w:cs="宋体"/>
          <w:sz w:val="20"/>
          <w:szCs w:val="20"/>
          <w:u w:color="000000"/>
          <w:lang w:val="zh-CN"/>
        </w:rPr>
        <w:t>报道中综合考虑问题的观点会增加公平性和平衡性。了解沟通的交叉性使公众和政策制定者注意到他们可能没有意识到的重要问题。理论课2学时。</w:t>
      </w:r>
    </w:p>
    <w:p w:rsidR="00A223B2" w:rsidRPr="0024664F" w:rsidRDefault="00AC0C87">
      <w:pPr>
        <w:numPr>
          <w:ilvl w:val="0"/>
          <w:numId w:val="2"/>
        </w:numPr>
        <w:rPr>
          <w:rFonts w:ascii="宋体" w:eastAsia="宋体" w:hAnsi="宋体" w:cs="宋体" w:hint="default"/>
          <w:sz w:val="18"/>
          <w:szCs w:val="18"/>
          <w:u w:color="000000"/>
        </w:rPr>
      </w:pPr>
      <w:r w:rsidRPr="0024664F">
        <w:rPr>
          <w:rStyle w:val="a6"/>
          <w:rFonts w:ascii="宋体" w:eastAsia="宋体" w:hAnsi="宋体" w:cs="宋体"/>
          <w:sz w:val="20"/>
          <w:szCs w:val="20"/>
          <w:u w:color="000000"/>
          <w:lang w:val="zh-CN"/>
        </w:rPr>
        <w:t>媒体上的</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反恐战争</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和</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伊斯兰恐惧症</w:t>
      </w:r>
      <w:r w:rsidRPr="0024664F">
        <w:rPr>
          <w:rStyle w:val="a6"/>
          <w:rFonts w:ascii="宋体" w:eastAsia="宋体" w:hAnsi="宋体" w:cs="宋体"/>
          <w:sz w:val="20"/>
          <w:szCs w:val="20"/>
          <w:u w:color="000000"/>
        </w:rPr>
        <w:t>”</w:t>
      </w:r>
      <w:r w:rsidRPr="0024664F">
        <w:rPr>
          <w:rStyle w:val="a6"/>
          <w:rFonts w:ascii="宋体" w:eastAsia="宋体" w:hAnsi="宋体" w:cs="宋体"/>
          <w:sz w:val="20"/>
          <w:szCs w:val="20"/>
          <w:u w:color="000000"/>
          <w:lang w:val="zh-CN"/>
        </w:rPr>
        <w:t>。理论课2学时。</w:t>
      </w:r>
    </w:p>
    <w:p w:rsidR="00A223B2" w:rsidRPr="0024664F" w:rsidRDefault="00A223B2">
      <w:pPr>
        <w:spacing w:line="288" w:lineRule="auto"/>
        <w:ind w:right="26"/>
        <w:rPr>
          <w:rFonts w:hint="default"/>
          <w:sz w:val="20"/>
          <w:szCs w:val="20"/>
        </w:rPr>
      </w:pPr>
    </w:p>
    <w:p w:rsidR="00A223B2" w:rsidRPr="0024664F" w:rsidRDefault="00A223B2">
      <w:pPr>
        <w:rPr>
          <w:rStyle w:val="a6"/>
          <w:rFonts w:hint="default"/>
          <w:lang w:val="zh-TW" w:eastAsia="zh-TW"/>
        </w:rPr>
      </w:pPr>
    </w:p>
    <w:p w:rsidR="00A223B2" w:rsidRPr="0024664F" w:rsidRDefault="00AC0C87">
      <w:pPr>
        <w:spacing w:line="288" w:lineRule="auto"/>
        <w:ind w:right="2520" w:firstLine="480"/>
        <w:rPr>
          <w:rStyle w:val="a6"/>
          <w:rFonts w:hint="default"/>
          <w:sz w:val="20"/>
          <w:szCs w:val="20"/>
          <w:lang w:val="zh-TW" w:eastAsia="zh-TW"/>
        </w:rPr>
      </w:pPr>
      <w:r w:rsidRPr="0024664F">
        <w:rPr>
          <w:rStyle w:val="a6"/>
          <w:rFonts w:ascii="黑体" w:eastAsia="黑体" w:hAnsi="黑体" w:cs="黑体"/>
          <w:sz w:val="24"/>
          <w:szCs w:val="24"/>
          <w:lang w:val="zh-TW" w:eastAsia="zh-TW"/>
        </w:rPr>
        <w:t>八、评价方式与成绩（必填项）</w:t>
      </w:r>
    </w:p>
    <w:p w:rsidR="00A223B2" w:rsidRPr="0024664F" w:rsidRDefault="00A223B2">
      <w:pPr>
        <w:spacing w:line="288" w:lineRule="auto"/>
        <w:rPr>
          <w:rStyle w:val="a6"/>
          <w:rFonts w:ascii="黑体" w:eastAsia="黑体" w:hAnsi="黑体" w:cs="黑体" w:hint="default"/>
          <w:sz w:val="20"/>
          <w:szCs w:val="20"/>
        </w:rPr>
      </w:pPr>
    </w:p>
    <w:tbl>
      <w:tblPr>
        <w:tblStyle w:val="TableNormal"/>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13"/>
        <w:gridCol w:w="4832"/>
        <w:gridCol w:w="1745"/>
      </w:tblGrid>
      <w:tr w:rsidR="00A223B2" w:rsidRPr="0024664F">
        <w:trPr>
          <w:trHeight w:val="6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rPr>
                <w:rFonts w:hint="default"/>
              </w:rPr>
            </w:pPr>
            <w:r w:rsidRPr="0024664F">
              <w:rPr>
                <w:rStyle w:val="a6"/>
                <w:rFonts w:ascii="宋体" w:eastAsia="宋体" w:hAnsi="宋体" w:cs="宋体"/>
                <w:lang w:val="zh-TW" w:eastAsia="zh-TW"/>
              </w:rPr>
              <w:t>总评构成（</w:t>
            </w:r>
            <w:r w:rsidRPr="0024664F">
              <w:rPr>
                <w:rStyle w:val="a6"/>
                <w:rFonts w:ascii="宋体" w:eastAsia="宋体" w:hAnsi="宋体" w:cs="宋体"/>
              </w:rPr>
              <w:t>1+X</w:t>
            </w:r>
            <w:r w:rsidRPr="0024664F">
              <w:rPr>
                <w:rStyle w:val="a6"/>
                <w:rFonts w:ascii="宋体" w:eastAsia="宋体" w:hAnsi="宋体" w:cs="宋体"/>
                <w:lang w:val="zh-TW" w:eastAsia="zh-TW"/>
              </w:rPr>
              <w:t>）</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jc w:val="center"/>
              <w:rPr>
                <w:rFonts w:hint="default"/>
              </w:rPr>
            </w:pPr>
            <w:r w:rsidRPr="0024664F">
              <w:rPr>
                <w:rStyle w:val="a6"/>
                <w:rFonts w:ascii="宋体" w:eastAsia="宋体" w:hAnsi="宋体" w:cs="宋体"/>
                <w:lang w:val="zh-TW" w:eastAsia="zh-TW"/>
              </w:rPr>
              <w:t>评价方式</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jc w:val="center"/>
              <w:rPr>
                <w:rFonts w:hint="default"/>
              </w:rPr>
            </w:pPr>
            <w:r w:rsidRPr="0024664F">
              <w:rPr>
                <w:rStyle w:val="a6"/>
                <w:rFonts w:ascii="宋体" w:eastAsia="宋体" w:hAnsi="宋体" w:cs="宋体"/>
                <w:shd w:val="clear" w:color="auto" w:fill="FFFF00"/>
                <w:lang w:val="zh-TW" w:eastAsia="zh-TW"/>
              </w:rPr>
              <w:t>占比</w:t>
            </w:r>
          </w:p>
        </w:tc>
      </w:tr>
      <w:tr w:rsidR="00A223B2" w:rsidRPr="0024664F">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jc w:val="center"/>
              <w:rPr>
                <w:rFonts w:hint="default"/>
              </w:rPr>
            </w:pPr>
            <w:r w:rsidRPr="0024664F">
              <w:rPr>
                <w:rStyle w:val="a6"/>
                <w:rFonts w:ascii="宋体" w:eastAsia="宋体" w:hAnsi="宋体" w:cs="宋体"/>
                <w:shd w:val="clear" w:color="auto" w:fill="FFFF00"/>
              </w:rPr>
              <w:t>1</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学期综合报告</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10%</w:t>
            </w:r>
          </w:p>
        </w:tc>
      </w:tr>
      <w:tr w:rsidR="00A223B2" w:rsidRPr="0024664F">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jc w:val="center"/>
              <w:rPr>
                <w:rFonts w:hint="default"/>
              </w:rPr>
            </w:pPr>
            <w:r w:rsidRPr="0024664F">
              <w:rPr>
                <w:rStyle w:val="a6"/>
                <w:rFonts w:ascii="宋体" w:eastAsia="宋体" w:hAnsi="宋体" w:cs="宋体"/>
                <w:shd w:val="clear" w:color="auto" w:fill="FFFF00"/>
              </w:rPr>
              <w:t>X1</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测试1</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30%</w:t>
            </w:r>
          </w:p>
        </w:tc>
      </w:tr>
      <w:tr w:rsidR="00A223B2" w:rsidRPr="0024664F">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jc w:val="center"/>
              <w:rPr>
                <w:rFonts w:hint="default"/>
              </w:rPr>
            </w:pPr>
            <w:r w:rsidRPr="0024664F">
              <w:rPr>
                <w:rStyle w:val="a6"/>
                <w:rFonts w:ascii="宋体" w:eastAsia="宋体" w:hAnsi="宋体" w:cs="宋体"/>
                <w:shd w:val="clear" w:color="auto" w:fill="FFFF00"/>
              </w:rPr>
              <w:t>X2</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测试2</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30%</w:t>
            </w:r>
          </w:p>
        </w:tc>
      </w:tr>
      <w:tr w:rsidR="00A223B2" w:rsidRPr="0024664F">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jc w:val="center"/>
              <w:rPr>
                <w:rFonts w:hint="default"/>
              </w:rPr>
            </w:pPr>
            <w:r w:rsidRPr="0024664F">
              <w:rPr>
                <w:rStyle w:val="a6"/>
                <w:rFonts w:ascii="宋体" w:eastAsia="宋体" w:hAnsi="宋体" w:cs="宋体"/>
                <w:shd w:val="clear" w:color="auto" w:fill="FFFF00"/>
              </w:rPr>
              <w:t>X3</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测试3</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C0C87">
            <w:pPr>
              <w:widowControl w:val="0"/>
              <w:jc w:val="center"/>
              <w:rPr>
                <w:rFonts w:hint="default"/>
              </w:rPr>
            </w:pPr>
            <w:r w:rsidRPr="0024664F">
              <w:rPr>
                <w:rFonts w:ascii="宋体" w:eastAsia="宋体" w:hAnsi="宋体" w:cs="宋体"/>
                <w:kern w:val="2"/>
                <w:sz w:val="21"/>
                <w:szCs w:val="21"/>
                <w:u w:color="000000"/>
              </w:rPr>
              <w:t>30%</w:t>
            </w:r>
          </w:p>
        </w:tc>
      </w:tr>
      <w:tr w:rsidR="00A223B2" w:rsidRPr="0024664F">
        <w:trPr>
          <w:trHeight w:val="27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223B2">
            <w:pPr>
              <w:jc w:val="center"/>
              <w:rPr>
                <w:rFonts w:hint="default"/>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223B2">
            <w:pPr>
              <w:rPr>
                <w:rFonts w:hint="default"/>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3B2" w:rsidRPr="0024664F" w:rsidRDefault="00A223B2">
            <w:pPr>
              <w:rPr>
                <w:rFonts w:hint="default"/>
              </w:rPr>
            </w:pPr>
          </w:p>
        </w:tc>
      </w:tr>
    </w:tbl>
    <w:p w:rsidR="00A223B2" w:rsidRPr="0024664F" w:rsidRDefault="00A223B2">
      <w:pPr>
        <w:spacing w:line="288" w:lineRule="auto"/>
        <w:rPr>
          <w:rFonts w:ascii="黑体" w:eastAsia="黑体" w:hAnsi="黑体" w:cs="黑体" w:hint="default"/>
          <w:sz w:val="24"/>
          <w:szCs w:val="24"/>
        </w:rPr>
      </w:pPr>
    </w:p>
    <w:p w:rsidR="00A223B2" w:rsidRPr="0024664F" w:rsidRDefault="00AC0C87">
      <w:pPr>
        <w:spacing w:line="288" w:lineRule="auto"/>
        <w:ind w:firstLine="400"/>
        <w:rPr>
          <w:rStyle w:val="a6"/>
          <w:rFonts w:ascii="宋体" w:eastAsia="宋体" w:hAnsi="宋体" w:cs="宋体" w:hint="default"/>
          <w:sz w:val="20"/>
          <w:szCs w:val="20"/>
        </w:rPr>
      </w:pPr>
      <w:r w:rsidRPr="0024664F">
        <w:rPr>
          <w:rStyle w:val="a6"/>
          <w:rFonts w:ascii="宋体" w:eastAsia="宋体" w:hAnsi="宋体" w:cs="宋体"/>
          <w:sz w:val="20"/>
          <w:szCs w:val="20"/>
        </w:rPr>
        <w:t>“1”</w:t>
      </w:r>
      <w:r w:rsidRPr="0024664F">
        <w:rPr>
          <w:rStyle w:val="a6"/>
          <w:rFonts w:ascii="宋体" w:eastAsia="宋体" w:hAnsi="宋体" w:cs="宋体"/>
          <w:sz w:val="20"/>
          <w:szCs w:val="20"/>
          <w:lang w:val="zh-TW" w:eastAsia="zh-TW"/>
        </w:rPr>
        <w:t>一般为总结性评价</w:t>
      </w:r>
      <w:r w:rsidRPr="0024664F">
        <w:rPr>
          <w:rStyle w:val="a6"/>
          <w:rFonts w:ascii="宋体" w:eastAsia="宋体" w:hAnsi="宋体" w:cs="宋体"/>
          <w:sz w:val="20"/>
          <w:szCs w:val="20"/>
        </w:rPr>
        <w:t>, “X”</w:t>
      </w:r>
      <w:r w:rsidRPr="0024664F">
        <w:rPr>
          <w:rStyle w:val="a6"/>
          <w:rFonts w:ascii="宋体" w:eastAsia="宋体" w:hAnsi="宋体" w:cs="宋体"/>
          <w:sz w:val="20"/>
          <w:szCs w:val="20"/>
          <w:lang w:val="zh-TW" w:eastAsia="zh-TW"/>
        </w:rPr>
        <w:t>为过程性评价，</w:t>
      </w:r>
      <w:r w:rsidRPr="0024664F">
        <w:rPr>
          <w:rStyle w:val="a6"/>
          <w:rFonts w:ascii="宋体" w:eastAsia="宋体" w:hAnsi="宋体" w:cs="宋体"/>
          <w:sz w:val="20"/>
          <w:szCs w:val="20"/>
        </w:rPr>
        <w:t>“X”</w:t>
      </w:r>
      <w:r w:rsidRPr="0024664F">
        <w:rPr>
          <w:rStyle w:val="a6"/>
          <w:rFonts w:ascii="宋体" w:eastAsia="宋体" w:hAnsi="宋体" w:cs="宋体"/>
          <w:sz w:val="20"/>
          <w:szCs w:val="20"/>
          <w:lang w:val="zh-TW" w:eastAsia="zh-TW"/>
        </w:rPr>
        <w:t>的</w:t>
      </w:r>
      <w:r w:rsidRPr="0024664F">
        <w:rPr>
          <w:rStyle w:val="a6"/>
          <w:rFonts w:ascii="宋体" w:eastAsia="宋体" w:hAnsi="宋体" w:cs="宋体"/>
          <w:sz w:val="20"/>
          <w:szCs w:val="20"/>
          <w:u w:color="000000"/>
          <w:lang w:val="zh-TW" w:eastAsia="zh-TW"/>
        </w:rPr>
        <w:t>次数一般不少于</w:t>
      </w:r>
      <w:r w:rsidRPr="0024664F">
        <w:rPr>
          <w:rStyle w:val="a6"/>
          <w:sz w:val="20"/>
          <w:szCs w:val="20"/>
          <w:u w:color="000000"/>
        </w:rPr>
        <w:t>3</w:t>
      </w:r>
      <w:r w:rsidRPr="0024664F">
        <w:rPr>
          <w:rStyle w:val="a6"/>
          <w:rFonts w:ascii="宋体" w:eastAsia="宋体" w:hAnsi="宋体" w:cs="宋体"/>
          <w:sz w:val="20"/>
          <w:szCs w:val="20"/>
          <w:u w:color="000000"/>
          <w:lang w:val="zh-TW" w:eastAsia="zh-TW"/>
        </w:rPr>
        <w:t>次，无论是</w:t>
      </w:r>
      <w:r w:rsidRPr="0024664F">
        <w:rPr>
          <w:rStyle w:val="a6"/>
          <w:rFonts w:ascii="宋体" w:eastAsia="宋体" w:hAnsi="宋体" w:cs="宋体"/>
          <w:sz w:val="20"/>
          <w:szCs w:val="20"/>
        </w:rPr>
        <w:t>“1”</w:t>
      </w:r>
      <w:r w:rsidRPr="0024664F">
        <w:rPr>
          <w:rStyle w:val="a6"/>
          <w:rFonts w:ascii="宋体" w:eastAsia="宋体" w:hAnsi="宋体" w:cs="宋体"/>
          <w:sz w:val="20"/>
          <w:szCs w:val="20"/>
          <w:lang w:val="zh-TW" w:eastAsia="zh-TW"/>
        </w:rPr>
        <w:t>、还是</w:t>
      </w:r>
      <w:r w:rsidRPr="0024664F">
        <w:rPr>
          <w:rStyle w:val="a6"/>
          <w:rFonts w:ascii="宋体" w:eastAsia="宋体" w:hAnsi="宋体" w:cs="宋体"/>
          <w:sz w:val="20"/>
          <w:szCs w:val="20"/>
        </w:rPr>
        <w:t>“X”</w:t>
      </w:r>
      <w:r w:rsidRPr="0024664F">
        <w:rPr>
          <w:rStyle w:val="a6"/>
          <w:rFonts w:ascii="宋体" w:eastAsia="宋体" w:hAnsi="宋体" w:cs="宋体"/>
          <w:sz w:val="20"/>
          <w:szCs w:val="20"/>
          <w:lang w:val="zh-TW" w:eastAsia="zh-TW"/>
        </w:rPr>
        <w:t>，都可以是纸笔测试，也可以是表现性评价。与能力本位相适应的课程评价方式，较少采用纸笔测试，较多采用表现性评价。</w:t>
      </w:r>
    </w:p>
    <w:p w:rsidR="00A223B2" w:rsidRPr="0024664F" w:rsidRDefault="00AC0C87">
      <w:pPr>
        <w:spacing w:before="120" w:after="120" w:line="288" w:lineRule="auto"/>
        <w:ind w:firstLine="400"/>
        <w:rPr>
          <w:rStyle w:val="a6"/>
          <w:rFonts w:ascii="Calibri" w:eastAsia="Calibri" w:hAnsi="Calibri" w:cs="Calibri" w:hint="default"/>
          <w:b/>
          <w:bCs/>
          <w:sz w:val="20"/>
          <w:szCs w:val="20"/>
          <w:u w:color="000000"/>
        </w:rPr>
      </w:pPr>
      <w:r w:rsidRPr="0024664F">
        <w:rPr>
          <w:rStyle w:val="a6"/>
          <w:rFonts w:ascii="宋体" w:eastAsia="宋体" w:hAnsi="宋体" w:cs="宋体"/>
          <w:sz w:val="20"/>
          <w:szCs w:val="20"/>
          <w:u w:color="000000"/>
          <w:lang w:val="zh-TW" w:eastAsia="zh-TW"/>
        </w:rPr>
        <w:t>常用的评价方式有：</w:t>
      </w:r>
      <w:r w:rsidRPr="0024664F">
        <w:rPr>
          <w:rStyle w:val="a6"/>
          <w:rFonts w:ascii="宋体" w:eastAsia="宋体" w:hAnsi="宋体" w:cs="宋体"/>
          <w:sz w:val="20"/>
          <w:szCs w:val="20"/>
          <w:lang w:val="zh-TW" w:eastAsia="zh-TW"/>
        </w:rPr>
        <w:t>课堂展示、口头报告、论文、日志、反思、调查报告、个人项目报告、小组项目报告、实验报告、读书报告、作品（选集）、口试、课堂小测验、期终闭卷考、期终开卷考、工作现场评估、自我评估、同辈评估等等。</w:t>
      </w:r>
      <w:r w:rsidRPr="0024664F">
        <w:rPr>
          <w:rStyle w:val="a6"/>
          <w:rFonts w:ascii="宋体" w:eastAsia="宋体" w:hAnsi="宋体" w:cs="宋体"/>
          <w:b/>
          <w:bCs/>
          <w:sz w:val="20"/>
          <w:szCs w:val="20"/>
          <w:shd w:val="clear" w:color="auto" w:fill="FFFF00"/>
          <w:lang w:val="zh-TW" w:eastAsia="zh-TW"/>
        </w:rPr>
        <w:t>一般课外扩展阅读的检查评价应该成为</w:t>
      </w:r>
      <w:r w:rsidRPr="0024664F">
        <w:rPr>
          <w:rStyle w:val="a6"/>
          <w:rFonts w:ascii="宋体" w:eastAsia="宋体" w:hAnsi="宋体" w:cs="宋体"/>
          <w:b/>
          <w:bCs/>
          <w:sz w:val="20"/>
          <w:szCs w:val="20"/>
          <w:shd w:val="clear" w:color="auto" w:fill="FFFF00"/>
        </w:rPr>
        <w:t>“X”</w:t>
      </w:r>
      <w:r w:rsidRPr="0024664F">
        <w:rPr>
          <w:rStyle w:val="a6"/>
          <w:rFonts w:ascii="宋体" w:eastAsia="宋体" w:hAnsi="宋体" w:cs="宋体"/>
          <w:b/>
          <w:bCs/>
          <w:sz w:val="20"/>
          <w:szCs w:val="20"/>
          <w:shd w:val="clear" w:color="auto" w:fill="FFFF00"/>
          <w:lang w:val="zh-TW" w:eastAsia="zh-TW"/>
        </w:rPr>
        <w:t>中的一部分。</w:t>
      </w:r>
    </w:p>
    <w:p w:rsidR="00A223B2" w:rsidRPr="0024664F" w:rsidRDefault="00AC0C87">
      <w:pPr>
        <w:spacing w:before="120" w:after="120" w:line="288" w:lineRule="auto"/>
        <w:ind w:firstLine="400"/>
        <w:rPr>
          <w:rStyle w:val="a6"/>
          <w:rFonts w:ascii="宋体" w:eastAsia="宋体" w:hAnsi="宋体" w:cs="宋体" w:hint="default"/>
          <w:sz w:val="20"/>
          <w:szCs w:val="20"/>
          <w:shd w:val="clear" w:color="auto" w:fill="FFFF00"/>
        </w:rPr>
      </w:pPr>
      <w:r w:rsidRPr="0024664F">
        <w:rPr>
          <w:rStyle w:val="a6"/>
          <w:rFonts w:ascii="宋体" w:eastAsia="宋体" w:hAnsi="宋体" w:cs="宋体"/>
          <w:sz w:val="20"/>
          <w:szCs w:val="20"/>
          <w:shd w:val="clear" w:color="auto" w:fill="FFFF00"/>
          <w:lang w:val="zh-TW" w:eastAsia="zh-TW"/>
        </w:rPr>
        <w:t>同一门课程由多个教师共同授课的，由课程组共同讨论决定</w:t>
      </w:r>
      <w:r w:rsidRPr="0024664F">
        <w:rPr>
          <w:rStyle w:val="a6"/>
          <w:rFonts w:ascii="宋体" w:eastAsia="宋体" w:hAnsi="宋体" w:cs="宋体"/>
          <w:sz w:val="20"/>
          <w:szCs w:val="20"/>
          <w:shd w:val="clear" w:color="auto" w:fill="FFFF00"/>
        </w:rPr>
        <w:t>X</w:t>
      </w:r>
      <w:r w:rsidRPr="0024664F">
        <w:rPr>
          <w:rStyle w:val="a6"/>
          <w:rFonts w:ascii="宋体" w:eastAsia="宋体" w:hAnsi="宋体" w:cs="宋体"/>
          <w:sz w:val="20"/>
          <w:szCs w:val="20"/>
          <w:shd w:val="clear" w:color="auto" w:fill="FFFF00"/>
          <w:lang w:val="zh-TW" w:eastAsia="zh-TW"/>
        </w:rPr>
        <w:t>的内容、次数及比例。</w:t>
      </w:r>
    </w:p>
    <w:p w:rsidR="00A223B2" w:rsidRPr="0024664F" w:rsidRDefault="00A223B2">
      <w:pPr>
        <w:spacing w:before="120" w:after="120" w:line="288" w:lineRule="auto"/>
        <w:ind w:firstLine="400"/>
        <w:rPr>
          <w:rStyle w:val="a6"/>
          <w:rFonts w:ascii="宋体" w:eastAsia="宋体" w:hAnsi="宋体" w:cs="宋体" w:hint="default"/>
          <w:sz w:val="20"/>
          <w:szCs w:val="20"/>
          <w:shd w:val="clear" w:color="auto" w:fill="FFFF00"/>
        </w:rPr>
      </w:pPr>
    </w:p>
    <w:p w:rsidR="00A223B2" w:rsidRPr="0024664F" w:rsidRDefault="00A223B2">
      <w:pPr>
        <w:spacing w:before="120" w:after="120" w:line="288" w:lineRule="auto"/>
        <w:ind w:firstLine="400"/>
        <w:rPr>
          <w:rStyle w:val="a6"/>
          <w:rFonts w:ascii="宋体" w:eastAsia="宋体" w:hAnsi="宋体" w:cs="宋体" w:hint="default"/>
          <w:sz w:val="20"/>
          <w:szCs w:val="20"/>
          <w:shd w:val="clear" w:color="auto" w:fill="FFFF00"/>
        </w:rPr>
      </w:pPr>
    </w:p>
    <w:p w:rsidR="00A223B2" w:rsidRPr="0024664F" w:rsidRDefault="00AC0C87">
      <w:pPr>
        <w:spacing w:line="288" w:lineRule="auto"/>
        <w:ind w:firstLine="840"/>
        <w:rPr>
          <w:rStyle w:val="a6"/>
          <w:rFonts w:hint="default"/>
          <w:sz w:val="28"/>
          <w:szCs w:val="28"/>
        </w:rPr>
      </w:pPr>
      <w:r w:rsidRPr="0024664F">
        <w:rPr>
          <w:rStyle w:val="a6"/>
          <w:rFonts w:ascii="宋体" w:eastAsia="宋体" w:hAnsi="宋体" w:cs="宋体"/>
          <w:sz w:val="28"/>
          <w:szCs w:val="28"/>
          <w:lang w:val="zh-TW" w:eastAsia="zh-TW"/>
        </w:rPr>
        <w:lastRenderedPageBreak/>
        <w:t>撰写人：</w:t>
      </w:r>
      <w:r w:rsidR="0024664F" w:rsidRPr="0024664F">
        <w:rPr>
          <w:rStyle w:val="a6"/>
          <w:rFonts w:ascii="宋体" w:eastAsia="宋体" w:hAnsi="宋体" w:cs="宋体"/>
          <w:sz w:val="28"/>
          <w:szCs w:val="28"/>
          <w:lang w:val="zh-TW" w:eastAsia="zh-TW"/>
        </w:rPr>
        <w:t>阿娜</w:t>
      </w:r>
      <w:r w:rsidR="0024664F" w:rsidRPr="0024664F">
        <w:rPr>
          <w:rStyle w:val="a6"/>
          <w:rFonts w:ascii="宋体" w:eastAsia="宋体" w:hAnsi="宋体" w:cs="宋体"/>
          <w:sz w:val="28"/>
          <w:szCs w:val="28"/>
          <w:lang w:val="zh-TW"/>
        </w:rPr>
        <w:t xml:space="preserve">   </w:t>
      </w:r>
      <w:r w:rsidRPr="0024664F">
        <w:rPr>
          <w:rStyle w:val="a6"/>
          <w:rFonts w:ascii="宋体" w:eastAsia="宋体" w:hAnsi="宋体" w:cs="宋体"/>
          <w:sz w:val="28"/>
          <w:szCs w:val="28"/>
          <w:lang w:val="zh-TW" w:eastAsia="zh-TW"/>
        </w:rPr>
        <w:t>系主任审核签名：</w:t>
      </w:r>
      <w:r w:rsidR="0024664F" w:rsidRPr="0024664F">
        <w:rPr>
          <w:rStyle w:val="a6"/>
          <w:rFonts w:ascii="宋体" w:eastAsia="宋体" w:hAnsi="宋体" w:cs="宋体"/>
          <w:sz w:val="28"/>
          <w:szCs w:val="28"/>
          <w:lang w:val="zh-TW" w:eastAsia="zh-TW"/>
        </w:rPr>
        <w:t>马玉瑛</w:t>
      </w:r>
    </w:p>
    <w:p w:rsidR="00A223B2" w:rsidRDefault="00AC0C87">
      <w:pPr>
        <w:spacing w:line="288" w:lineRule="auto"/>
        <w:ind w:firstLine="840"/>
        <w:rPr>
          <w:rFonts w:hint="default"/>
        </w:rPr>
      </w:pPr>
      <w:r w:rsidRPr="0024664F">
        <w:rPr>
          <w:rStyle w:val="a6"/>
          <w:rFonts w:ascii="宋体" w:eastAsia="宋体" w:hAnsi="宋体" w:cs="宋体"/>
          <w:sz w:val="28"/>
          <w:szCs w:val="28"/>
          <w:lang w:val="zh-TW" w:eastAsia="zh-TW"/>
        </w:rPr>
        <w:t>审核时间：</w:t>
      </w:r>
      <w:r w:rsidR="0024664F" w:rsidRPr="0024664F">
        <w:rPr>
          <w:rStyle w:val="a6"/>
          <w:rFonts w:ascii="宋体" w:eastAsia="宋体" w:hAnsi="宋体" w:cs="宋体"/>
          <w:sz w:val="28"/>
          <w:szCs w:val="28"/>
          <w:lang w:val="zh-TW"/>
        </w:rPr>
        <w:t>201803</w:t>
      </w:r>
    </w:p>
    <w:sectPr w:rsidR="00A223B2" w:rsidSect="00A223B2">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3B2" w:rsidRDefault="00A223B2" w:rsidP="00A223B2">
      <w:pPr>
        <w:rPr>
          <w:rFonts w:hint="default"/>
        </w:rPr>
      </w:pPr>
      <w:r>
        <w:separator/>
      </w:r>
    </w:p>
  </w:endnote>
  <w:endnote w:type="continuationSeparator" w:id="1">
    <w:p w:rsidR="00A223B2" w:rsidRDefault="00A223B2" w:rsidP="00A223B2">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ngti SC Regular">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3B2" w:rsidRDefault="00A223B2" w:rsidP="00A223B2">
      <w:pPr>
        <w:rPr>
          <w:rFonts w:hint="default"/>
        </w:rPr>
      </w:pPr>
      <w:r>
        <w:separator/>
      </w:r>
    </w:p>
  </w:footnote>
  <w:footnote w:type="continuationSeparator" w:id="1">
    <w:p w:rsidR="00A223B2" w:rsidRDefault="00A223B2" w:rsidP="00A223B2">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AB8"/>
    <w:multiLevelType w:val="hybridMultilevel"/>
    <w:tmpl w:val="38E89E50"/>
    <w:styleLink w:val="a"/>
    <w:lvl w:ilvl="0" w:tplc="E9A88CBE">
      <w:start w:val="1"/>
      <w:numFmt w:val="decimal"/>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0D2BA06">
      <w:start w:val="1"/>
      <w:numFmt w:val="decimal"/>
      <w:lvlText w:val="%2."/>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C867000">
      <w:start w:val="1"/>
      <w:numFmt w:val="decimal"/>
      <w:lvlText w:val="%3."/>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264C72E">
      <w:start w:val="1"/>
      <w:numFmt w:val="decimal"/>
      <w:lvlText w:val="%4."/>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87EC5CA">
      <w:start w:val="1"/>
      <w:numFmt w:val="decimal"/>
      <w:lvlText w:val="%5."/>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3C846B4">
      <w:start w:val="1"/>
      <w:numFmt w:val="decimal"/>
      <w:lvlText w:val="%6."/>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8267F54">
      <w:start w:val="1"/>
      <w:numFmt w:val="decimal"/>
      <w:lvlText w:val="%7."/>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9900A6C">
      <w:start w:val="1"/>
      <w:numFmt w:val="decimal"/>
      <w:lvlText w:val="%8."/>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6240"/>
          <w:tab w:val="left" w:pos="6720"/>
          <w:tab w:val="left" w:pos="7200"/>
          <w:tab w:val="left" w:pos="7680"/>
          <w:tab w:val="left" w:pos="8160"/>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2E80AE8">
      <w:start w:val="1"/>
      <w:numFmt w:val="decimal"/>
      <w:lvlText w:val="%9."/>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9881C14"/>
    <w:multiLevelType w:val="hybridMultilevel"/>
    <w:tmpl w:val="38E89E50"/>
    <w:numStyleLink w:val="a"/>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6145"/>
  </w:hdrShapeDefaults>
  <w:footnotePr>
    <w:footnote w:id="0"/>
    <w:footnote w:id="1"/>
  </w:footnotePr>
  <w:endnotePr>
    <w:endnote w:id="0"/>
    <w:endnote w:id="1"/>
  </w:endnotePr>
  <w:compat>
    <w:useFELayout/>
  </w:compat>
  <w:rsids>
    <w:rsidRoot w:val="00A223B2"/>
    <w:rsid w:val="000472E0"/>
    <w:rsid w:val="0024664F"/>
    <w:rsid w:val="007F3078"/>
    <w:rsid w:val="00A223B2"/>
    <w:rsid w:val="00AC0C87"/>
    <w:rsid w:val="00B93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223B2"/>
    <w:rPr>
      <w:rFonts w:ascii="Arial Unicode MS" w:eastAsia="Helvetica Neue" w:hAnsi="Arial Unicode MS" w:cs="Arial Unicode MS" w:hint="eastAsia"/>
      <w:color w:val="000000"/>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223B2"/>
    <w:rPr>
      <w:u w:val="single"/>
    </w:rPr>
  </w:style>
  <w:style w:type="table" w:customStyle="1" w:styleId="TableNormal">
    <w:name w:val="Table Normal"/>
    <w:rsid w:val="00A223B2"/>
    <w:tblPr>
      <w:tblInd w:w="0" w:type="dxa"/>
      <w:tblCellMar>
        <w:top w:w="0" w:type="dxa"/>
        <w:left w:w="0" w:type="dxa"/>
        <w:bottom w:w="0" w:type="dxa"/>
        <w:right w:w="0" w:type="dxa"/>
      </w:tblCellMar>
    </w:tblPr>
  </w:style>
  <w:style w:type="paragraph" w:customStyle="1" w:styleId="a5">
    <w:name w:val="页眉与页脚"/>
    <w:rsid w:val="00A223B2"/>
    <w:pPr>
      <w:tabs>
        <w:tab w:val="right" w:pos="9020"/>
      </w:tabs>
    </w:pPr>
    <w:rPr>
      <w:rFonts w:ascii="Helvetica Neue" w:eastAsia="Arial Unicode MS" w:hAnsi="Helvetica Neue" w:cs="Arial Unicode MS"/>
      <w:color w:val="000000"/>
      <w:sz w:val="24"/>
      <w:szCs w:val="24"/>
    </w:rPr>
  </w:style>
  <w:style w:type="character" w:customStyle="1" w:styleId="a6">
    <w:name w:val="无"/>
    <w:rsid w:val="00A223B2"/>
    <w:rPr>
      <w:lang w:val="en-US"/>
    </w:rPr>
  </w:style>
  <w:style w:type="paragraph" w:customStyle="1" w:styleId="a7">
    <w:name w:val="默认"/>
    <w:rsid w:val="00A223B2"/>
    <w:rPr>
      <w:rFonts w:ascii="Arial Unicode MS" w:eastAsia="Helvetica Neue" w:hAnsi="Arial Unicode MS" w:cs="Arial Unicode MS" w:hint="eastAsia"/>
      <w:color w:val="000000"/>
      <w:sz w:val="22"/>
      <w:szCs w:val="22"/>
    </w:rPr>
  </w:style>
  <w:style w:type="numbering" w:customStyle="1" w:styleId="a">
    <w:name w:val="编号"/>
    <w:rsid w:val="00A223B2"/>
    <w:pPr>
      <w:numPr>
        <w:numId w:val="1"/>
      </w:numPr>
    </w:pPr>
  </w:style>
  <w:style w:type="paragraph" w:styleId="a8">
    <w:name w:val="header"/>
    <w:basedOn w:val="a0"/>
    <w:link w:val="Char"/>
    <w:uiPriority w:val="99"/>
    <w:semiHidden/>
    <w:unhideWhenUsed/>
    <w:rsid w:val="00AC0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uiPriority w:val="99"/>
    <w:semiHidden/>
    <w:rsid w:val="00AC0C87"/>
    <w:rPr>
      <w:rFonts w:ascii="Arial Unicode MS" w:eastAsia="Helvetica Neue" w:hAnsi="Arial Unicode MS" w:cs="Arial Unicode MS"/>
      <w:color w:val="000000"/>
      <w:sz w:val="18"/>
      <w:szCs w:val="18"/>
      <w:lang w:val="zh-CN"/>
    </w:rPr>
  </w:style>
  <w:style w:type="paragraph" w:styleId="a9">
    <w:name w:val="footer"/>
    <w:basedOn w:val="a0"/>
    <w:link w:val="Char0"/>
    <w:uiPriority w:val="99"/>
    <w:semiHidden/>
    <w:unhideWhenUsed/>
    <w:rsid w:val="00AC0C87"/>
    <w:pPr>
      <w:tabs>
        <w:tab w:val="center" w:pos="4153"/>
        <w:tab w:val="right" w:pos="8306"/>
      </w:tabs>
      <w:snapToGrid w:val="0"/>
    </w:pPr>
    <w:rPr>
      <w:sz w:val="18"/>
      <w:szCs w:val="18"/>
    </w:rPr>
  </w:style>
  <w:style w:type="character" w:customStyle="1" w:styleId="Char0">
    <w:name w:val="页脚 Char"/>
    <w:basedOn w:val="a1"/>
    <w:link w:val="a9"/>
    <w:uiPriority w:val="99"/>
    <w:semiHidden/>
    <w:rsid w:val="00AC0C87"/>
    <w:rPr>
      <w:rFonts w:ascii="Arial Unicode MS" w:eastAsia="Helvetica Neue" w:hAnsi="Arial Unicode MS" w:cs="Arial Unicode MS"/>
      <w:color w:val="000000"/>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2018-03-18T10:22:00Z</dcterms:created>
  <dcterms:modified xsi:type="dcterms:W3CDTF">2018-03-18T10:29:00Z</dcterms:modified>
</cp:coreProperties>
</file>