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/>
          <w:sz w:val="6"/>
          <w:szCs w:val="6"/>
          <w:lang w:eastAsia="zh-CN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2030649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涉外商务秘书英语1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赵琳红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gloriazlh@sina.com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18秘书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周四中午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新闻传播学院207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《涉外秘书英语写作》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《涉外商务文书》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《商务秘书实用英语》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&lt;</w:t>
            </w:r>
            <w:r>
              <w:rPr>
                <w:rFonts w:ascii="宋体" w:hAnsi="宋体"/>
                <w:kern w:val="0"/>
                <w:sz w:val="21"/>
                <w:szCs w:val="21"/>
              </w:rPr>
              <w:t>Longman English for Work&gt;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694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A Guide to Business writing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Goodwill letters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Reference and Introduction Letters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lang w:eastAsia="zh-CN"/>
              </w:rPr>
              <w:t>National</w:t>
            </w:r>
            <w:r>
              <w:rPr>
                <w:rFonts w:ascii="宋体" w:hAnsi="宋体" w:eastAsia="宋体" w:cs="Arial"/>
                <w:b/>
                <w:kern w:val="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kern w:val="0"/>
                <w:lang w:eastAsia="zh-CN"/>
              </w:rPr>
              <w:t>Holiday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57"/>
              <w:rPr>
                <w:rFonts w:ascii="宋体" w:hAnsi="宋体"/>
              </w:rPr>
            </w:pPr>
            <w:r>
              <w:rPr>
                <w:rFonts w:ascii="宋体" w:hAnsi="宋体"/>
              </w:rPr>
              <w:t>Goodwill letters</w:t>
            </w:r>
          </w:p>
          <w:p>
            <w:pPr>
              <w:widowControl/>
              <w:ind w:firstLine="360"/>
              <w:rPr>
                <w:rFonts w:hint="eastAsia"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ascii="宋体" w:hAnsi="宋体"/>
              </w:rPr>
              <w:t>Reference and Introduction Letters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Reference and Introduction Letters + Reading Practice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 xml:space="preserve">Writing and translation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Reference and Introduction Letters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Quiz 1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Invitations and Answers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ascii="宋体" w:hAnsi="宋体"/>
              </w:rPr>
              <w:t>Apology. Complaint and Adjustment Letters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Quiz 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>Making an Itinerary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Making an Itinerary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explain &amp; practice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read materials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Writing and translation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/>
              </w:rPr>
              <w:t xml:space="preserve"> Q&amp;A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TBD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测验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课堂、课外作业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10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赵琳红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日期：2020年9月8日</w:t>
      </w:r>
    </w:p>
    <w:p/>
    <w:p>
      <w:pPr>
        <w:snapToGrid w:val="0"/>
        <w:jc w:val="both"/>
        <w:rPr>
          <w:rFonts w:ascii="黑体" w:hAnsi="黑体" w:eastAsia="黑体"/>
          <w:sz w:val="32"/>
          <w:szCs w:val="32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44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D0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3E96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4A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4B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E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C9387E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2912B-8F68-D14B-8D0A-94D6D342F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250</Words>
  <Characters>1257</Characters>
  <Lines>26</Lines>
  <Paragraphs>10</Paragraphs>
  <TotalTime>21</TotalTime>
  <ScaleCrop>false</ScaleCrop>
  <LinksUpToDate>false</LinksUpToDate>
  <CharactersWithSpaces>1497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2018-09-27T02:26:00Z</dcterms:created>
  <dc:creator>*****</dc:creator>
  <cp:lastModifiedBy>美美</cp:lastModifiedBy>
  <cp:lastPrinted>2015-03-18T03:45:00Z</cp:lastPrinted>
  <dcterms:modified xsi:type="dcterms:W3CDTF">2020-09-11T07:43:03Z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