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DLVkea1AAA&#10;AAgBAAAPAAAAAAAAAAEAIAAAADgAAABkcnMvZG93bnJldi54bWxQSwECFAAUAAAACACHTuJAeMSk&#10;IkUCAABZBAAADgAAAAAAAAABACAAAAA5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Hans"/>
        </w:rPr>
        <w:t>导演基础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default"/>
          <w:b/>
          <w:sz w:val="28"/>
          <w:szCs w:val="30"/>
        </w:rPr>
        <w:t>SCRIPT WRITING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【2030657】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传播</w:t>
      </w:r>
      <w:r>
        <w:rPr>
          <w:color w:val="000000"/>
          <w:sz w:val="20"/>
          <w:szCs w:val="20"/>
        </w:rPr>
        <w:t>学</w:t>
      </w:r>
      <w:r>
        <w:rPr>
          <w:rFonts w:hint="eastAsia"/>
          <w:color w:val="000000"/>
          <w:sz w:val="20"/>
          <w:szCs w:val="20"/>
          <w:lang w:eastAsia="zh-Hans"/>
        </w:rPr>
        <w:t>（</w:t>
      </w:r>
      <w:r>
        <w:rPr>
          <w:rFonts w:hint="eastAsia"/>
          <w:color w:val="000000"/>
          <w:sz w:val="20"/>
          <w:szCs w:val="20"/>
          <w:lang w:val="en-US" w:eastAsia="zh-Hans"/>
        </w:rPr>
        <w:t>传播艺术</w:t>
      </w:r>
      <w:r>
        <w:rPr>
          <w:rFonts w:hint="eastAsia"/>
          <w:color w:val="000000"/>
          <w:sz w:val="20"/>
          <w:szCs w:val="20"/>
          <w:lang w:eastAsia="zh-Hans"/>
        </w:rPr>
        <w:t>）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</w:t>
      </w:r>
      <w:r>
        <w:rPr>
          <w:rFonts w:hint="eastAsia"/>
          <w:color w:val="000000"/>
          <w:sz w:val="20"/>
          <w:szCs w:val="20"/>
          <w:lang w:val="en-US" w:eastAsia="zh-CN"/>
        </w:rPr>
        <w:t>必</w:t>
      </w:r>
      <w:r>
        <w:rPr>
          <w:rFonts w:hint="eastAsia"/>
          <w:color w:val="000000"/>
          <w:sz w:val="20"/>
          <w:szCs w:val="20"/>
        </w:rPr>
        <w:t>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新闻传播学院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default" w:asciiTheme="majorEastAsia" w:hAnsiTheme="majorEastAsia" w:eastAsiaTheme="majorEastAsia"/>
          <w:kern w:val="0"/>
          <w:sz w:val="21"/>
          <w:szCs w:val="21"/>
          <w:lang w:eastAsia="zh-CN"/>
        </w:rPr>
        <w:t>《</w:t>
      </w:r>
      <w:r>
        <w:rPr>
          <w:rFonts w:hint="eastAsia" w:asciiTheme="majorEastAsia" w:hAnsiTheme="majorEastAsia" w:eastAsiaTheme="majorEastAsia"/>
          <w:kern w:val="0"/>
          <w:sz w:val="21"/>
          <w:szCs w:val="21"/>
          <w:lang w:val="en-US" w:eastAsia="zh-Hans"/>
        </w:rPr>
        <w:t>导演学基础教程</w:t>
      </w:r>
      <w:r>
        <w:rPr>
          <w:rFonts w:hint="default" w:asciiTheme="majorEastAsia" w:hAnsiTheme="majorEastAsia" w:eastAsiaTheme="majorEastAsia"/>
          <w:kern w:val="0"/>
          <w:sz w:val="21"/>
          <w:szCs w:val="21"/>
          <w:lang w:eastAsia="zh-Hans"/>
        </w:rPr>
        <w:t>》，</w:t>
      </w:r>
      <w:r>
        <w:rPr>
          <w:rFonts w:hint="eastAsia" w:asciiTheme="majorEastAsia" w:hAnsiTheme="majorEastAsia" w:eastAsiaTheme="majorEastAsia"/>
          <w:kern w:val="0"/>
          <w:sz w:val="21"/>
          <w:szCs w:val="21"/>
          <w:lang w:val="en-US" w:eastAsia="zh-Hans"/>
        </w:rPr>
        <w:t>鲍黔明等</w:t>
      </w:r>
      <w:r>
        <w:rPr>
          <w:rFonts w:hint="default" w:asciiTheme="majorEastAsia" w:hAnsiTheme="majorEastAsia" w:eastAsiaTheme="majorEastAsia"/>
          <w:kern w:val="0"/>
          <w:sz w:val="21"/>
          <w:szCs w:val="21"/>
          <w:lang w:eastAsia="zh-Hans"/>
        </w:rPr>
        <w:t xml:space="preserve"> </w:t>
      </w:r>
      <w:r>
        <w:rPr>
          <w:rFonts w:hint="eastAsia" w:asciiTheme="majorEastAsia" w:hAnsiTheme="majorEastAsia" w:eastAsiaTheme="majorEastAsia"/>
          <w:kern w:val="0"/>
          <w:sz w:val="21"/>
          <w:szCs w:val="21"/>
          <w:lang w:val="en-US" w:eastAsia="zh-Hans"/>
        </w:rPr>
        <w:t>文化艺术出版社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rFonts w:hint="eastAsia" w:eastAsia="宋体"/>
          <w:b/>
          <w:bCs/>
          <w:color w:val="000000"/>
          <w:sz w:val="20"/>
          <w:szCs w:val="20"/>
          <w:lang w:eastAsia="zh-CN"/>
        </w:rPr>
      </w:pPr>
      <w:r>
        <w:rPr>
          <w:b/>
          <w:bCs/>
          <w:color w:val="000000"/>
          <w:sz w:val="20"/>
          <w:szCs w:val="20"/>
        </w:rPr>
        <w:t>参考</w:t>
      </w:r>
      <w:r>
        <w:rPr>
          <w:rFonts w:hint="eastAsia"/>
          <w:b/>
          <w:bCs/>
          <w:color w:val="000000"/>
          <w:sz w:val="20"/>
          <w:szCs w:val="20"/>
        </w:rPr>
        <w:t>书目</w:t>
      </w:r>
      <w:r>
        <w:rPr>
          <w:rFonts w:hint="eastAsia"/>
          <w:b/>
          <w:bCs/>
          <w:color w:val="000000"/>
          <w:sz w:val="20"/>
          <w:szCs w:val="20"/>
          <w:lang w:eastAsia="zh-CN"/>
        </w:rPr>
        <w:t>：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hint="default"/>
          <w:color w:val="000000"/>
          <w:sz w:val="20"/>
          <w:szCs w:val="20"/>
        </w:rPr>
        <w:t>故事</w:t>
      </w:r>
      <w:r>
        <w:rPr>
          <w:rFonts w:hint="eastAsia"/>
          <w:color w:val="000000"/>
          <w:sz w:val="20"/>
          <w:szCs w:val="20"/>
        </w:rPr>
        <w:t>》</w:t>
      </w:r>
      <w:r>
        <w:rPr>
          <w:rFonts w:hint="default"/>
          <w:color w:val="000000"/>
          <w:sz w:val="20"/>
          <w:szCs w:val="20"/>
        </w:rPr>
        <w:t>罗伯特·麦基</w:t>
      </w:r>
      <w:r>
        <w:rPr>
          <w:rFonts w:hint="eastAsia"/>
          <w:color w:val="000000"/>
          <w:sz w:val="20"/>
          <w:szCs w:val="20"/>
        </w:rPr>
        <w:t xml:space="preserve">著 </w:t>
      </w:r>
      <w:r>
        <w:rPr>
          <w:rFonts w:hint="default"/>
          <w:color w:val="000000"/>
          <w:sz w:val="20"/>
          <w:szCs w:val="20"/>
        </w:rPr>
        <w:t>天津人民出版社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  <w:lang w:val="en-US" w:eastAsia="zh-Hans"/>
        </w:rPr>
        <w:t>电影剧本写作基础</w:t>
      </w:r>
      <w:r>
        <w:rPr>
          <w:rFonts w:hint="default"/>
          <w:color w:val="000000"/>
          <w:sz w:val="20"/>
          <w:szCs w:val="20"/>
        </w:rPr>
        <w:t xml:space="preserve">》 </w:t>
      </w:r>
      <w:r>
        <w:rPr>
          <w:rFonts w:hint="eastAsia"/>
          <w:color w:val="000000"/>
          <w:sz w:val="20"/>
          <w:szCs w:val="20"/>
          <w:lang w:val="en-US" w:eastAsia="zh-Hans"/>
        </w:rPr>
        <w:t>悉德菲尔德</w:t>
      </w:r>
      <w:r>
        <w:rPr>
          <w:rFonts w:hint="default"/>
          <w:color w:val="000000"/>
          <w:sz w:val="20"/>
          <w:szCs w:val="20"/>
        </w:rPr>
        <w:t>著 中国</w:t>
      </w:r>
      <w:r>
        <w:rPr>
          <w:rFonts w:hint="eastAsia"/>
          <w:color w:val="000000"/>
          <w:sz w:val="20"/>
          <w:szCs w:val="20"/>
          <w:lang w:val="en-US" w:eastAsia="zh-Hans"/>
        </w:rPr>
        <w:t>电影</w:t>
      </w:r>
      <w:r>
        <w:rPr>
          <w:rFonts w:hint="default"/>
          <w:color w:val="000000"/>
          <w:sz w:val="20"/>
          <w:szCs w:val="20"/>
        </w:rPr>
        <w:t>出版社】</w:t>
      </w:r>
    </w:p>
    <w:p>
      <w:pPr>
        <w:snapToGrid w:val="0"/>
        <w:spacing w:line="288" w:lineRule="auto"/>
        <w:ind w:left="718" w:leftChars="342" w:firstLine="105" w:firstLineChars="50"/>
        <w:rPr>
          <w:rFonts w:asciiTheme="majorBidi" w:hAnsiTheme="majorBidi" w:cstheme="majorBidi"/>
          <w:color w:val="000000"/>
          <w:szCs w:val="21"/>
        </w:rPr>
      </w:pPr>
    </w:p>
    <w:p>
      <w:pPr>
        <w:snapToGrid w:val="0"/>
        <w:spacing w:line="288" w:lineRule="auto"/>
        <w:ind w:firstLine="300" w:firstLineChars="150"/>
        <w:rPr>
          <w:rFonts w:hint="eastAsia" w:eastAsia="宋体" w:asciiTheme="majorBidi" w:hAnsiTheme="majorBidi" w:cstheme="majorBidi"/>
          <w:color w:val="000000"/>
          <w:sz w:val="20"/>
          <w:szCs w:val="20"/>
          <w:lang w:val="en-US" w:eastAsia="zh-CN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课程网站网址</w:t>
      </w:r>
      <w:r>
        <w:rPr>
          <w:rFonts w:hint="eastAsia" w:asciiTheme="majorBidi" w:hAnsiTheme="majorBidi" w:cstheme="majorBidi"/>
          <w:b/>
          <w:bCs/>
          <w:color w:val="000000"/>
          <w:sz w:val="20"/>
          <w:szCs w:val="20"/>
          <w:lang w:val="en-US" w:eastAsia="zh-CN"/>
        </w:rPr>
        <w:t>:</w:t>
      </w:r>
      <w:r>
        <w:rPr>
          <w:rFonts w:hint="default" w:asciiTheme="majorBidi" w:hAnsiTheme="majorBidi" w:cstheme="majorBidi"/>
          <w:b/>
          <w:bCs/>
          <w:color w:val="000000"/>
          <w:sz w:val="20"/>
          <w:szCs w:val="20"/>
        </w:rPr>
        <w:t>无</w:t>
      </w:r>
    </w:p>
    <w:p>
      <w:pPr>
        <w:adjustRightInd w:val="0"/>
        <w:snapToGrid w:val="0"/>
        <w:spacing w:line="288" w:lineRule="auto"/>
        <w:ind w:firstLine="300" w:firstLineChars="150"/>
        <w:rPr>
          <w:rFonts w:hint="eastAsia" w:asciiTheme="majorBidi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>先修课程：</w:t>
      </w:r>
      <w:r>
        <w:rPr>
          <w:rFonts w:hint="default" w:asciiTheme="majorBidi" w:hAnsiTheme="majorBidi" w:cstheme="majorBidi"/>
          <w:b/>
          <w:bCs/>
          <w:color w:val="000000"/>
          <w:sz w:val="20"/>
          <w:szCs w:val="20"/>
        </w:rPr>
        <w:t>无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hint="eastAsia" w:ascii="黑体" w:hAnsi="宋体" w:eastAsia="黑体"/>
          <w:sz w:val="24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262626"/>
          <w:kern w:val="0"/>
          <w:sz w:val="21"/>
          <w:szCs w:val="21"/>
          <w:lang w:val="en-US" w:eastAsia="zh-Hans" w:bidi="ar"/>
        </w:rPr>
      </w:pPr>
      <w:r>
        <w:rPr>
          <w:rFonts w:hint="eastAsia"/>
          <w:color w:val="000000"/>
          <w:sz w:val="21"/>
          <w:szCs w:val="21"/>
        </w:rPr>
        <w:t>本课程是传播</w:t>
      </w:r>
      <w:r>
        <w:rPr>
          <w:rFonts w:hint="eastAsia"/>
          <w:color w:val="000000"/>
          <w:sz w:val="21"/>
          <w:szCs w:val="21"/>
          <w:lang w:val="en-US" w:eastAsia="zh-Hans"/>
        </w:rPr>
        <w:t>学（传播艺术艺术方向）的系级选修课</w:t>
      </w:r>
      <w:r>
        <w:rPr>
          <w:rFonts w:hint="eastAsia"/>
          <w:color w:val="000000"/>
          <w:sz w:val="21"/>
          <w:szCs w:val="21"/>
        </w:rPr>
        <w:t>。</w:t>
      </w:r>
      <w:r>
        <w:rPr>
          <w:rFonts w:hint="eastAsia" w:ascii="宋体" w:hAnsi="宋体"/>
          <w:szCs w:val="21"/>
        </w:rPr>
        <w:t>本课程旨在奠定</w:t>
      </w:r>
      <w:r>
        <w:rPr>
          <w:rFonts w:hint="default" w:ascii="宋体" w:hAnsi="宋体"/>
          <w:szCs w:val="21"/>
        </w:rPr>
        <w:t>剧本</w:t>
      </w:r>
      <w:r>
        <w:rPr>
          <w:rFonts w:hint="eastAsia" w:ascii="宋体" w:hAnsi="宋体"/>
          <w:szCs w:val="21"/>
        </w:rPr>
        <w:t>写作的理论基础，阐述影视编剧的基本概念与技巧。通过本课程的学习，使学生能够进行不同风格与题材的影视剧本创作；具备声音、画面造型和叙事相结合的剧本结构能力；并了解国内外影视剧作的基本趋势与最新动态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Hans"/>
        </w:rPr>
        <w:t>同时加入了这节课加入了禁毒元素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Hans"/>
        </w:rPr>
        <w:t>让学生们完成一场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62626"/>
          <w:kern w:val="0"/>
          <w:sz w:val="21"/>
          <w:szCs w:val="21"/>
          <w:lang w:val="en-US" w:eastAsia="zh-CN" w:bidi="ar"/>
        </w:rPr>
        <w:t xml:space="preserve">以禁毒为主题的戏剧晚会，由建桥学院新闻传播2021级师生主创演出，用最生动有趣的方式呈现禁 毒宣讲进校园历程中的故事。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62626"/>
          <w:kern w:val="0"/>
          <w:sz w:val="21"/>
          <w:szCs w:val="21"/>
          <w:lang w:val="en-US" w:eastAsia="zh-Hans" w:bidi="ar"/>
        </w:rPr>
        <w:t>同时会开展禁毒知识竞赛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262626"/>
          <w:kern w:val="0"/>
          <w:sz w:val="21"/>
          <w:szCs w:val="21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hint="eastAsia" w:asciiTheme="majorBidi" w:hAnsiTheme="majorBidi" w:cstheme="majorBidi"/>
          <w:color w:val="000000"/>
          <w:sz w:val="21"/>
          <w:szCs w:val="21"/>
        </w:rPr>
        <w:t>本专业主要培养集文艺</w:t>
      </w:r>
      <w:r>
        <w:rPr>
          <w:rFonts w:hint="eastAsia" w:asciiTheme="majorBidi" w:hAnsiTheme="majorBidi" w:cstheme="majorBidi"/>
          <w:color w:val="000000"/>
          <w:sz w:val="21"/>
          <w:szCs w:val="21"/>
          <w:lang w:val="en-US" w:eastAsia="zh-CN"/>
        </w:rPr>
        <w:t>节目</w:t>
      </w:r>
      <w:r>
        <w:rPr>
          <w:rFonts w:hint="eastAsia" w:asciiTheme="majorBidi" w:hAnsiTheme="majorBidi" w:cstheme="majorBidi"/>
          <w:color w:val="000000"/>
          <w:sz w:val="21"/>
          <w:szCs w:val="21"/>
        </w:rPr>
        <w:t>编写、</w:t>
      </w:r>
      <w:r>
        <w:rPr>
          <w:rFonts w:hint="eastAsia" w:asciiTheme="majorBidi" w:hAnsiTheme="majorBidi" w:cstheme="majorBidi"/>
          <w:color w:val="000000"/>
          <w:sz w:val="21"/>
          <w:szCs w:val="21"/>
          <w:lang w:val="en-US" w:eastAsia="zh-CN"/>
        </w:rPr>
        <w:t>导</w:t>
      </w:r>
      <w:r>
        <w:rPr>
          <w:rFonts w:hint="eastAsia" w:asciiTheme="majorBidi" w:hAnsiTheme="majorBidi" w:cstheme="majorBidi"/>
          <w:color w:val="000000"/>
          <w:sz w:val="21"/>
          <w:szCs w:val="21"/>
        </w:rPr>
        <w:t>演、策划等技能为一体侧重于“导”，戏剧导演和影视 导演结合侧重于影视的专业人才。与同类专业相比较，作为一名编导人员，知识与能力要求更具综合性，不仅需要有过硬的专业技能，还必须有较深厚的专业理论、文艺修养和较高的恩想道德修养。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1"/>
          <w:szCs w:val="21"/>
        </w:rPr>
        <w:t>本课程适合</w:t>
      </w:r>
      <w:r>
        <w:rPr>
          <w:rFonts w:hint="eastAsia" w:asciiTheme="majorBidi" w:hAnsiTheme="majorBidi" w:cstheme="majorBidi"/>
          <w:color w:val="000000"/>
          <w:sz w:val="21"/>
          <w:szCs w:val="21"/>
          <w:lang w:val="en-US" w:eastAsia="zh-Hans"/>
        </w:rPr>
        <w:t>传播学（传播艺术方向）</w:t>
      </w:r>
      <w:r>
        <w:rPr>
          <w:rFonts w:hint="default" w:asciiTheme="majorBidi" w:hAnsiTheme="majorBidi" w:cstheme="majorBidi"/>
          <w:color w:val="000000"/>
          <w:sz w:val="21"/>
          <w:szCs w:val="21"/>
          <w:lang w:eastAsia="zh-Hans"/>
        </w:rPr>
        <w:t>1</w:t>
      </w:r>
      <w:r>
        <w:rPr>
          <w:rFonts w:asciiTheme="majorBidi" w:hAnsiTheme="majorBidi" w:cstheme="majorBidi"/>
          <w:color w:val="000000"/>
          <w:sz w:val="21"/>
          <w:szCs w:val="21"/>
        </w:rPr>
        <w:t>年级学生学习。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tbl>
      <w:tblPr>
        <w:tblStyle w:val="6"/>
        <w:tblW w:w="822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90"/>
        <w:gridCol w:w="5700"/>
        <w:gridCol w:w="851"/>
      </w:tblGrid>
      <w:tr>
        <w:trPr>
          <w:trHeight w:val="645" w:hRule="atLeast"/>
        </w:trPr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asciiTheme="majorBidi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asciiTheme="majorBidi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>
        <w:trPr>
          <w:trHeight w:val="645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L011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LO111</w:t>
            </w:r>
          </w:p>
        </w:tc>
        <w:tc>
          <w:tcPr>
            <w:tcW w:w="5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LO112</w:t>
            </w:r>
          </w:p>
        </w:tc>
        <w:tc>
          <w:tcPr>
            <w:tcW w:w="5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4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LO211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82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LO212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750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LO411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遵纪守法：遵守校纪校规，具备法律意识。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7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LO412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诚实守信：为人诚实，信守承诺，尽职尽责。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095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LO413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LO414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身心健康，能承受学习和生活中的压力。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LO511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100" w:firstLineChars="50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0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LO512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Helvetica" w:asciiTheme="minorBidi" w:hAnsiTheme="minorBidi" w:cstheme="min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>
        <w:trPr>
          <w:trHeight w:val="61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LO513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LO514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了解行业前沿知识技术。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LO611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LO612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LO711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爱党爱国：了解祖国的优秀传统文化和革命历史，构建爱党爱国的理想信念。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3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LO712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助人为乐：富于爱心，懂得感恩，具备助人为乐的品质。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585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LO713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奉献社会：具有服务企业、服务社会的意愿和行为能力。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LO714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爱护环境：具有爱护环境的意识和与自然和谐相处的环保理念。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54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L0811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L0812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L0813</w:t>
            </w:r>
          </w:p>
        </w:tc>
        <w:tc>
          <w:tcPr>
            <w:tcW w:w="5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有国际竞争与合作意识。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Bidi" w:hAnsiTheme="majorBidi" w:cstheme="majorBid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tbl>
      <w:tblPr>
        <w:tblStyle w:val="6"/>
        <w:tblpPr w:leftFromText="180" w:rightFromText="180" w:vertAnchor="text" w:horzAnchor="page" w:tblpX="1987" w:tblpY="152"/>
        <w:tblOverlap w:val="never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75"/>
        <w:gridCol w:w="3095"/>
        <w:gridCol w:w="1648"/>
        <w:gridCol w:w="1559"/>
      </w:tblGrid>
      <w:tr>
        <w:tc>
          <w:tcPr>
            <w:tcW w:w="71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hint="default" w:eastAsia="MS Mincho" w:asciiTheme="minorBidi" w:hAnsiTheme="minorBidi" w:cstheme="minorBidi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hint="default" w:asciiTheme="minorBidi" w:hAnsiTheme="minorBidi" w:cstheme="minorBidi"/>
                <w:b/>
                <w:color w:val="000000"/>
                <w:szCs w:val="21"/>
              </w:rPr>
              <w:t>课程预期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hint="default" w:asciiTheme="minorBidi" w:hAnsiTheme="minorBidi" w:cstheme="minorBidi"/>
                <w:b/>
                <w:color w:val="000000"/>
                <w:szCs w:val="21"/>
              </w:rPr>
              <w:t>学习成果</w:t>
            </w:r>
          </w:p>
        </w:tc>
        <w:tc>
          <w:tcPr>
            <w:tcW w:w="309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Bidi" w:hAnsiTheme="minorBidi" w:cstheme="minorBidi"/>
                <w:b/>
                <w:color w:val="000000"/>
                <w:szCs w:val="21"/>
              </w:rPr>
            </w:pPr>
            <w:r>
              <w:rPr>
                <w:rFonts w:hint="default" w:asciiTheme="minorBidi" w:hAnsiTheme="minorBidi" w:cstheme="minorBidi"/>
                <w:b/>
                <w:color w:val="000000"/>
                <w:szCs w:val="21"/>
              </w:rPr>
              <w:t>课程目标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hint="default" w:asciiTheme="minorBidi" w:hAnsiTheme="minorBidi" w:cstheme="minorBidi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hint="default" w:asciiTheme="minorBidi" w:hAnsiTheme="minorBidi" w:cstheme="minorBidi"/>
                <w:b/>
                <w:color w:val="000000"/>
                <w:szCs w:val="21"/>
              </w:rPr>
              <w:t>评价方</w:t>
            </w:r>
            <w:r>
              <w:rPr>
                <w:rFonts w:hint="default" w:eastAsia="MS Mincho" w:asciiTheme="minorBidi" w:hAnsiTheme="minorBidi" w:cstheme="minorBidi"/>
                <w:b/>
                <w:color w:val="000000"/>
                <w:szCs w:val="21"/>
              </w:rPr>
              <w:t>形式</w:t>
            </w: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cstheme="majorBidi"/>
                <w:b/>
                <w:color w:val="000000"/>
                <w:szCs w:val="21"/>
              </w:rPr>
            </w:pPr>
            <w:r>
              <w:rPr>
                <w:rFonts w:hint="default" w:eastAsia="MS Mincho" w:asciiTheme="minorBidi" w:hAnsiTheme="minorBidi" w:cstheme="minorBidi"/>
                <w:b/>
                <w:color w:val="000000"/>
                <w:szCs w:val="21"/>
              </w:rPr>
              <w:t>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hint="default" w:eastAsia="仿宋" w:asciiTheme="minorBidi" w:hAnsiTheme="minorBidi" w:cstheme="minorBid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hint="default" w:asciiTheme="minorBidi" w:hAnsiTheme="minorBidi" w:cstheme="minorBidi"/>
                <w:color w:val="000000"/>
                <w:kern w:val="0"/>
                <w:szCs w:val="21"/>
              </w:rPr>
              <w:t>LO32</w:t>
            </w:r>
          </w:p>
        </w:tc>
        <w:tc>
          <w:tcPr>
            <w:tcW w:w="309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了解影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视作</w:t>
            </w:r>
            <w:r>
              <w:rPr>
                <w:rFonts w:hint="eastAsia" w:ascii="宋体" w:hAnsi="宋体" w:eastAsia="宋体" w:cs="宋体"/>
                <w:szCs w:val="21"/>
              </w:rPr>
              <w:t>品的编剧规则和写作技巧。</w:t>
            </w:r>
          </w:p>
        </w:tc>
        <w:tc>
          <w:tcPr>
            <w:tcW w:w="164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Bidi" w:hAnsiTheme="majorBidi" w:eastAsiaTheme="minorEastAsia" w:cstheme="majorBidi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ajorBidi" w:hAnsiTheme="majorBidi" w:eastAsiaTheme="minorEastAsia" w:cstheme="majorBidi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Theme="majorBidi" w:hAnsiTheme="majorBidi" w:eastAsiaTheme="minorEastAsia" w:cstheme="majorBidi"/>
                <w:color w:val="000000"/>
                <w:kern w:val="0"/>
                <w:szCs w:val="21"/>
                <w:lang w:val="en-US" w:eastAsia="zh-Hans"/>
              </w:rPr>
              <w:t>线下讲授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eastAsiaTheme="minorEastAsia" w:cstheme="majorBid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3" w:hRule="atLeast"/>
        </w:trPr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hint="default" w:eastAsia="仿宋" w:asciiTheme="minorBidi" w:hAnsiTheme="minorBidi" w:cstheme="minorBid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hint="default" w:asciiTheme="minorBidi" w:hAnsiTheme="minorBidi" w:cstheme="minorBidi"/>
                <w:color w:val="000000"/>
                <w:kern w:val="0"/>
                <w:szCs w:val="21"/>
              </w:rPr>
              <w:t>LO33</w:t>
            </w:r>
          </w:p>
        </w:tc>
        <w:tc>
          <w:tcPr>
            <w:tcW w:w="309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ajorBidi" w:hAnsiTheme="majorBidi" w:eastAsiaTheme="minorEastAsia" w:cstheme="majorBidi"/>
                <w:color w:val="000000"/>
                <w:kern w:val="0"/>
                <w:szCs w:val="21"/>
              </w:rPr>
            </w:pPr>
            <w:r>
              <w:rPr>
                <w:rFonts w:hint="eastAsia" w:asciiTheme="majorBidi" w:hAnsiTheme="majorBidi" w:eastAsiaTheme="minorEastAsia" w:cstheme="majorBidi"/>
                <w:color w:val="000000"/>
                <w:kern w:val="0"/>
                <w:szCs w:val="21"/>
              </w:rPr>
              <w:t>掌握导演的基本创作技巧</w:t>
            </w:r>
          </w:p>
        </w:tc>
        <w:tc>
          <w:tcPr>
            <w:tcW w:w="164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MS Mincho" w:hAnsi="MS Mincho" w:cs="MS Mincho"/>
                <w:bCs/>
                <w:color w:val="00000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eastAsiaTheme="minorEastAsia" w:cstheme="majorBid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MS Mincho" w:hAnsi="MS Mincho" w:cs="MS Mincho"/>
                <w:bCs/>
                <w:color w:val="000000"/>
                <w:szCs w:val="20"/>
                <w:lang w:val="en-US" w:eastAsia="zh-CN"/>
              </w:rPr>
              <w:t>作品分析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eastAsiaTheme="minorEastAsia" w:cstheme="majorBid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</w:trPr>
        <w:tc>
          <w:tcPr>
            <w:tcW w:w="71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hint="default" w:eastAsia="仿宋" w:asciiTheme="minorBidi" w:hAnsiTheme="minorBidi" w:cstheme="minorBid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仿宋" w:asciiTheme="majorBidi" w:hAnsiTheme="majorBidi" w:cstheme="majorBidi"/>
                <w:color w:val="000000"/>
                <w:kern w:val="0"/>
                <w:szCs w:val="21"/>
              </w:rPr>
            </w:pPr>
            <w:r>
              <w:rPr>
                <w:rFonts w:hint="default" w:asciiTheme="minorBidi" w:hAnsiTheme="minorBidi" w:cstheme="minorBidi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309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能够清晰地分析影视作品的主题，人物性格，结构逻辑。</w:t>
            </w:r>
          </w:p>
        </w:tc>
        <w:tc>
          <w:tcPr>
            <w:tcW w:w="164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MS Mincho" w:hAnsi="MS Mincho" w:eastAsia="MS Mincho" w:cs="MS Minch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ajorBidi" w:hAnsiTheme="majorBidi" w:eastAsiaTheme="minorEastAsia" w:cstheme="majorBidi"/>
                <w:color w:val="000000"/>
                <w:kern w:val="0"/>
                <w:szCs w:val="21"/>
              </w:rPr>
            </w:pPr>
            <w:r>
              <w:rPr>
                <w:rFonts w:hint="default" w:ascii="MS Mincho" w:hAnsi="MS Mincho" w:eastAsia="MS Mincho" w:cs="MS Mincho"/>
                <w:szCs w:val="21"/>
              </w:rPr>
              <w:t>作品分析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eastAsia="仿宋" w:asciiTheme="minorBidi" w:hAnsiTheme="minorBidi" w:cstheme="minorBidi"/>
                <w:color w:val="000000"/>
                <w:kern w:val="0"/>
                <w:szCs w:val="21"/>
              </w:rPr>
            </w:pP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eastAsia="黑体" w:asciiTheme="majorBidi" w:hAnsiTheme="majorBidi" w:cstheme="majorBidi"/>
          <w:sz w:val="24"/>
        </w:rPr>
      </w:pPr>
      <w:r>
        <w:rPr>
          <w:rFonts w:eastAsia="黑体" w:asciiTheme="majorBidi" w:hAnsiTheme="majorBidi" w:cstheme="majorBidi"/>
          <w:sz w:val="24"/>
        </w:rPr>
        <w:t>六、课程内容</w:t>
      </w:r>
    </w:p>
    <w:p>
      <w:pPr>
        <w:snapToGrid w:val="0"/>
        <w:spacing w:before="50" w:after="50" w:line="288" w:lineRule="auto"/>
        <w:ind w:firstLine="420" w:firstLineChars="200"/>
        <w:jc w:val="left"/>
        <w:rPr>
          <w:rFonts w:asciiTheme="majorBidi" w:hAnsiTheme="majorBidi" w:cstheme="majorBidi"/>
          <w:szCs w:val="21"/>
        </w:rPr>
      </w:pPr>
      <w:r>
        <w:rPr>
          <w:rFonts w:asciiTheme="majorBidi" w:hAnsiTheme="majorBidi" w:cstheme="majorBidi"/>
          <w:szCs w:val="21"/>
        </w:rPr>
        <w:t>本课程共计</w:t>
      </w:r>
      <w:r>
        <w:rPr>
          <w:rFonts w:hint="default" w:asciiTheme="majorBidi" w:hAnsiTheme="majorBidi" w:cstheme="majorBidi"/>
          <w:szCs w:val="21"/>
        </w:rPr>
        <w:t>32</w:t>
      </w:r>
      <w:r>
        <w:rPr>
          <w:rFonts w:asciiTheme="majorBidi" w:hAnsiTheme="majorBidi" w:cstheme="majorBidi"/>
          <w:szCs w:val="21"/>
        </w:rPr>
        <w:t>学时，理论课程是16学时，实践课时是16学时</w:t>
      </w:r>
    </w:p>
    <w:p>
      <w:pPr>
        <w:snapToGrid w:val="0"/>
        <w:spacing w:before="50" w:after="50" w:line="288" w:lineRule="auto"/>
        <w:jc w:val="left"/>
        <w:rPr>
          <w:rFonts w:hint="eastAsia" w:asciiTheme="majorBidi" w:hAnsiTheme="majorBidi" w:cstheme="majorBidi"/>
          <w:szCs w:val="21"/>
        </w:rPr>
      </w:pP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/>
          <w:bCs/>
          <w:szCs w:val="21"/>
        </w:rPr>
        <w:t>第一单元：</w:t>
      </w:r>
      <w:r>
        <w:rPr>
          <w:rFonts w:hint="eastAsia" w:asciiTheme="majorBidi" w:hAnsiTheme="majorBidi" w:cstheme="majorBidi"/>
          <w:b/>
          <w:bCs/>
          <w:szCs w:val="21"/>
          <w:lang w:val="en-US" w:eastAsia="zh-Hans"/>
        </w:rPr>
        <w:t>基本功素质训练</w:t>
      </w:r>
    </w:p>
    <w:p>
      <w:pPr>
        <w:snapToGrid w:val="0"/>
        <w:spacing w:line="288" w:lineRule="auto"/>
        <w:ind w:firstLine="420" w:firstLineChars="200"/>
        <w:rPr>
          <w:rFonts w:hint="default" w:asciiTheme="majorBidi" w:hAnsiTheme="majorBidi" w:cstheme="majorBidi"/>
          <w:bCs/>
          <w:szCs w:val="21"/>
        </w:rPr>
      </w:pPr>
      <w:bookmarkStart w:id="1" w:name="_GoBack"/>
      <w:r>
        <w:rPr>
          <w:rFonts w:hint="eastAsia" w:asciiTheme="majorBidi" w:hAnsiTheme="majorBidi" w:cstheme="majorBidi"/>
          <w:bCs/>
          <w:szCs w:val="21"/>
        </w:rPr>
        <w:t>本单元通过课堂讲授、讨论和练习，让同学理解并掌握</w:t>
      </w:r>
      <w:r>
        <w:rPr>
          <w:rFonts w:hint="default" w:asciiTheme="majorBidi" w:hAnsiTheme="majorBidi" w:cstheme="majorBidi"/>
          <w:bCs/>
          <w:szCs w:val="21"/>
        </w:rPr>
        <w:t>影视编剧</w:t>
      </w:r>
      <w:r>
        <w:rPr>
          <w:rFonts w:hint="eastAsia" w:asciiTheme="majorBidi" w:hAnsiTheme="majorBidi" w:cstheme="majorBidi"/>
          <w:bCs/>
          <w:szCs w:val="21"/>
        </w:rPr>
        <w:t>的几个要素</w:t>
      </w:r>
      <w:r>
        <w:rPr>
          <w:rFonts w:hint="default" w:asciiTheme="majorBidi" w:hAnsiTheme="majorBidi" w:cstheme="majorBidi"/>
          <w:bCs/>
          <w:szCs w:val="21"/>
        </w:rPr>
        <w:t>：叙事与故事的区别，故事价值曲线的变化，故事的构成元素，故事的结构。</w:t>
      </w:r>
    </w:p>
    <w:p>
      <w:pPr>
        <w:snapToGrid w:val="0"/>
        <w:spacing w:line="288" w:lineRule="auto"/>
        <w:ind w:firstLine="420" w:firstLineChars="200"/>
        <w:rPr>
          <w:rFonts w:hint="eastAsia"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  <w:lang w:val="en-US" w:eastAsia="zh-CN"/>
        </w:rPr>
        <w:t>了解</w:t>
      </w:r>
      <w:r>
        <w:rPr>
          <w:rFonts w:hint="default" w:asciiTheme="majorBidi" w:hAnsiTheme="majorBidi" w:cstheme="majorBidi"/>
          <w:bCs/>
          <w:szCs w:val="21"/>
        </w:rPr>
        <w:t>导演的职能</w:t>
      </w:r>
      <w:r>
        <w:rPr>
          <w:rFonts w:hint="eastAsia" w:asciiTheme="majorBidi" w:hAnsiTheme="majorBidi" w:cstheme="majorBidi"/>
          <w:bCs/>
          <w:szCs w:val="21"/>
          <w:lang w:eastAsia="zh-CN"/>
        </w:rPr>
        <w:t>，</w:t>
      </w:r>
      <w:r>
        <w:rPr>
          <w:rFonts w:hint="eastAsia" w:asciiTheme="majorBidi" w:hAnsiTheme="majorBidi" w:cstheme="majorBidi"/>
          <w:bCs/>
          <w:szCs w:val="21"/>
          <w:lang w:val="en-US" w:eastAsia="zh-CN"/>
        </w:rPr>
        <w:t>知道</w:t>
      </w:r>
      <w:r>
        <w:rPr>
          <w:rFonts w:hint="default" w:asciiTheme="majorBidi" w:hAnsiTheme="majorBidi" w:cstheme="majorBidi"/>
          <w:bCs/>
          <w:szCs w:val="21"/>
        </w:rPr>
        <w:t>导演艺术是综合艺术</w:t>
      </w:r>
      <w:bookmarkEnd w:id="1"/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</w:t>
      </w:r>
      <w:r>
        <w:rPr>
          <w:rFonts w:hint="default" w:asciiTheme="majorBidi" w:hAnsiTheme="majorBidi" w:cstheme="majorBidi"/>
          <w:bCs/>
          <w:szCs w:val="21"/>
        </w:rPr>
        <w:t>叙事与故事的区别，故事的结构。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>
      <w:pPr>
        <w:snapToGrid w:val="0"/>
        <w:spacing w:line="288" w:lineRule="auto"/>
        <w:ind w:firstLine="420" w:firstLineChars="200"/>
        <w:rPr>
          <w:rFonts w:hint="default"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/>
          <w:bCs/>
          <w:szCs w:val="21"/>
        </w:rPr>
        <w:t>第二单元：</w:t>
      </w:r>
      <w:r>
        <w:rPr>
          <w:rFonts w:hint="eastAsia" w:asciiTheme="majorBidi" w:hAnsiTheme="majorBidi" w:cstheme="majorBidi"/>
          <w:b/>
          <w:bCs/>
          <w:szCs w:val="21"/>
          <w:lang w:val="en-US" w:eastAsia="zh-Hans"/>
        </w:rPr>
        <w:t>导演素养与能力</w:t>
      </w:r>
    </w:p>
    <w:p>
      <w:pPr>
        <w:snapToGrid w:val="0"/>
        <w:spacing w:line="288" w:lineRule="auto"/>
        <w:ind w:firstLine="420" w:firstLineChars="200"/>
        <w:rPr>
          <w:rFonts w:hint="eastAsia" w:eastAsia="宋体" w:asciiTheme="majorBidi" w:hAnsiTheme="majorBidi" w:cstheme="majorBidi"/>
          <w:bCs/>
          <w:szCs w:val="21"/>
          <w:lang w:val="en-US" w:eastAsia="zh-Hans"/>
        </w:rPr>
      </w:pPr>
      <w:r>
        <w:rPr>
          <w:rFonts w:hint="eastAsia" w:asciiTheme="majorBidi" w:hAnsiTheme="majorBidi" w:cstheme="majorBidi"/>
          <w:bCs/>
          <w:szCs w:val="21"/>
          <w:lang w:val="en-US" w:eastAsia="zh-Hans"/>
        </w:rPr>
        <w:t>了解并清楚导演需要具备的三大素养以及能力是什么</w:t>
      </w:r>
    </w:p>
    <w:p>
      <w:pPr>
        <w:snapToGrid w:val="0"/>
        <w:spacing w:line="288" w:lineRule="auto"/>
        <w:ind w:firstLine="420" w:firstLineChars="200"/>
        <w:rPr>
          <w:rFonts w:hint="eastAsia" w:asciiTheme="majorBidi" w:hAnsiTheme="majorBidi" w:cstheme="majorBidi"/>
          <w:bCs/>
          <w:szCs w:val="21"/>
          <w:lang w:val="en-US" w:eastAsia="zh-CN"/>
        </w:rPr>
      </w:pP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>
      <w:pPr>
        <w:snapToGrid w:val="0"/>
        <w:spacing w:line="288" w:lineRule="auto"/>
        <w:ind w:firstLine="420" w:firstLineChars="200"/>
        <w:rPr>
          <w:rFonts w:hint="default"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/>
          <w:bCs/>
          <w:szCs w:val="21"/>
        </w:rPr>
        <w:t>第三单元：</w:t>
      </w:r>
      <w:r>
        <w:rPr>
          <w:rFonts w:hint="eastAsia" w:asciiTheme="majorBidi" w:hAnsiTheme="majorBidi" w:cstheme="majorBidi"/>
          <w:b/>
          <w:bCs/>
          <w:szCs w:val="21"/>
          <w:lang w:val="en-US" w:eastAsia="zh-Hans"/>
        </w:rPr>
        <w:t>如何分析剧本</w:t>
      </w:r>
    </w:p>
    <w:p>
      <w:pPr>
        <w:snapToGrid w:val="0"/>
        <w:spacing w:line="288" w:lineRule="auto"/>
        <w:ind w:firstLine="420" w:firstLineChars="200"/>
        <w:rPr>
          <w:rFonts w:hint="eastAsia" w:eastAsia="宋体" w:asciiTheme="majorBidi" w:hAnsiTheme="majorBidi" w:cstheme="majorBidi"/>
          <w:bCs/>
          <w:szCs w:val="21"/>
          <w:lang w:val="en-US" w:eastAsia="zh-Hans"/>
        </w:rPr>
      </w:pPr>
      <w:r>
        <w:rPr>
          <w:rFonts w:hint="eastAsia" w:asciiTheme="majorBidi" w:hAnsiTheme="majorBidi" w:cstheme="majorBidi"/>
          <w:bCs/>
          <w:szCs w:val="21"/>
          <w:lang w:val="en-US" w:eastAsia="zh-Hans"/>
        </w:rPr>
        <w:t>学习各个剧本的分析手法</w:t>
      </w:r>
      <w:r>
        <w:rPr>
          <w:rFonts w:hint="default" w:asciiTheme="majorBidi" w:hAnsiTheme="majorBidi" w:cstheme="majorBidi"/>
          <w:bCs/>
          <w:szCs w:val="21"/>
          <w:lang w:eastAsia="zh-Hans"/>
        </w:rPr>
        <w:t>，</w:t>
      </w:r>
      <w:r>
        <w:rPr>
          <w:rFonts w:hint="eastAsia" w:asciiTheme="majorBidi" w:hAnsiTheme="majorBidi" w:cstheme="majorBidi"/>
          <w:bCs/>
          <w:szCs w:val="21"/>
          <w:lang w:val="en-US" w:eastAsia="zh-Hans"/>
        </w:rPr>
        <w:t>并分析不一样的剧本</w:t>
      </w:r>
      <w:r>
        <w:rPr>
          <w:rFonts w:hint="default" w:asciiTheme="majorBidi" w:hAnsiTheme="majorBidi" w:cstheme="majorBidi"/>
          <w:bCs/>
          <w:szCs w:val="21"/>
          <w:lang w:eastAsia="zh-Hans"/>
        </w:rPr>
        <w:t>，</w:t>
      </w:r>
      <w:r>
        <w:rPr>
          <w:rFonts w:hint="eastAsia" w:asciiTheme="majorBidi" w:hAnsiTheme="majorBidi" w:cstheme="majorBidi"/>
          <w:bCs/>
          <w:szCs w:val="21"/>
          <w:lang w:val="en-US" w:eastAsia="zh-Hans"/>
        </w:rPr>
        <w:t>从中了解到不同的剧本分析方法</w:t>
      </w:r>
    </w:p>
    <w:p>
      <w:pPr>
        <w:snapToGrid w:val="0"/>
        <w:spacing w:line="288" w:lineRule="auto"/>
        <w:ind w:firstLine="420" w:firstLineChars="200"/>
        <w:rPr>
          <w:rFonts w:hint="default" w:asciiTheme="majorBidi" w:hAnsiTheme="majorBidi" w:cstheme="majorBidi"/>
          <w:bCs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</w:t>
      </w:r>
      <w:r>
        <w:rPr>
          <w:rFonts w:hint="eastAsia" w:asciiTheme="majorBidi" w:hAnsiTheme="majorBidi" w:cstheme="majorBidi"/>
          <w:bCs/>
          <w:szCs w:val="21"/>
          <w:lang w:val="en-US" w:eastAsia="zh-Hans"/>
        </w:rPr>
        <w:t>分组讨论剪辑方案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bCs/>
          <w:szCs w:val="21"/>
        </w:rPr>
      </w:pPr>
      <w:r>
        <w:rPr>
          <w:rFonts w:asciiTheme="majorBidi" w:hAnsiTheme="majorBidi" w:cstheme="majorBidi"/>
          <w:bCs/>
          <w:szCs w:val="21"/>
        </w:rPr>
        <w:t> </w:t>
      </w:r>
    </w:p>
    <w:p>
      <w:pPr>
        <w:snapToGrid w:val="0"/>
        <w:spacing w:line="288" w:lineRule="auto"/>
        <w:ind w:firstLine="420" w:firstLineChars="200"/>
        <w:rPr>
          <w:rFonts w:hint="default" w:asciiTheme="majorBidi" w:hAnsiTheme="majorBidi" w:cstheme="majorBidi"/>
          <w:b/>
          <w:bCs/>
          <w:szCs w:val="21"/>
        </w:rPr>
      </w:pPr>
      <w:r>
        <w:rPr>
          <w:rFonts w:hint="eastAsia" w:asciiTheme="majorBidi" w:hAnsiTheme="majorBidi" w:cstheme="majorBidi"/>
          <w:b/>
          <w:bCs/>
          <w:szCs w:val="21"/>
        </w:rPr>
        <w:t>第四单元：</w:t>
      </w:r>
      <w:r>
        <w:rPr>
          <w:rFonts w:hint="eastAsia" w:asciiTheme="majorBidi" w:hAnsiTheme="majorBidi" w:cstheme="majorBidi"/>
          <w:b/>
          <w:bCs/>
          <w:szCs w:val="21"/>
          <w:lang w:val="en-US" w:eastAsia="zh-Hans"/>
        </w:rPr>
        <w:t>导演对演出思想的挖掘与把握</w:t>
      </w:r>
    </w:p>
    <w:p>
      <w:pPr>
        <w:snapToGrid w:val="0"/>
        <w:spacing w:line="288" w:lineRule="auto"/>
        <w:ind w:firstLine="420" w:firstLineChars="200"/>
        <w:rPr>
          <w:rFonts w:hint="eastAsia" w:asciiTheme="majorBidi" w:hAnsiTheme="majorBidi" w:cstheme="majorBidi"/>
          <w:bCs/>
          <w:szCs w:val="21"/>
          <w:lang w:val="en-US" w:eastAsia="zh-Hans"/>
        </w:rPr>
      </w:pPr>
      <w:r>
        <w:rPr>
          <w:rFonts w:hint="eastAsia" w:asciiTheme="majorBidi" w:hAnsiTheme="majorBidi" w:cstheme="majorBidi"/>
          <w:bCs/>
          <w:szCs w:val="21"/>
        </w:rPr>
        <w:t>本单元在前三个单元的基础上，进行一个更大规模和自由度的创作练习。</w:t>
      </w:r>
      <w:r>
        <w:rPr>
          <w:rFonts w:hint="eastAsia" w:asciiTheme="majorBidi" w:hAnsiTheme="majorBidi" w:cstheme="majorBidi"/>
          <w:bCs/>
          <w:szCs w:val="21"/>
          <w:lang w:val="en-US" w:eastAsia="zh-Hans"/>
        </w:rPr>
        <w:t>对生活</w:t>
      </w:r>
      <w:r>
        <w:rPr>
          <w:rFonts w:hint="default" w:asciiTheme="majorBidi" w:hAnsiTheme="majorBidi" w:cstheme="majorBidi"/>
          <w:bCs/>
          <w:szCs w:val="21"/>
          <w:lang w:eastAsia="zh-Hans"/>
        </w:rPr>
        <w:t>、</w:t>
      </w:r>
      <w:r>
        <w:rPr>
          <w:rFonts w:hint="eastAsia" w:asciiTheme="majorBidi" w:hAnsiTheme="majorBidi" w:cstheme="majorBidi"/>
          <w:bCs/>
          <w:szCs w:val="21"/>
          <w:lang w:val="en-US" w:eastAsia="zh-Hans"/>
        </w:rPr>
        <w:t>历史</w:t>
      </w:r>
      <w:r>
        <w:rPr>
          <w:rFonts w:hint="default" w:asciiTheme="majorBidi" w:hAnsiTheme="majorBidi" w:cstheme="majorBidi"/>
          <w:bCs/>
          <w:szCs w:val="21"/>
          <w:lang w:eastAsia="zh-Hans"/>
        </w:rPr>
        <w:t>、</w:t>
      </w:r>
      <w:r>
        <w:rPr>
          <w:rFonts w:hint="eastAsia" w:asciiTheme="majorBidi" w:hAnsiTheme="majorBidi" w:cstheme="majorBidi"/>
          <w:bCs/>
          <w:szCs w:val="21"/>
          <w:lang w:val="en-US" w:eastAsia="zh-Hans"/>
        </w:rPr>
        <w:t>人性深刻的洞察与发现</w:t>
      </w:r>
    </w:p>
    <w:p>
      <w:pPr>
        <w:snapToGrid w:val="0"/>
        <w:spacing w:line="288" w:lineRule="auto"/>
        <w:ind w:firstLine="420" w:firstLineChars="200"/>
        <w:rPr>
          <w:rFonts w:asciiTheme="majorBidi" w:hAnsiTheme="majorBidi" w:cstheme="majorBidi"/>
          <w:szCs w:val="21"/>
        </w:rPr>
      </w:pPr>
      <w:r>
        <w:rPr>
          <w:rFonts w:hint="eastAsia" w:asciiTheme="majorBidi" w:hAnsiTheme="majorBidi" w:cstheme="majorBidi"/>
          <w:bCs/>
          <w:szCs w:val="21"/>
        </w:rPr>
        <w:t>教学难点：</w:t>
      </w:r>
      <w:r>
        <w:rPr>
          <w:rFonts w:hint="default" w:asciiTheme="majorBidi" w:hAnsiTheme="majorBidi" w:cstheme="majorBidi"/>
          <w:bCs/>
          <w:szCs w:val="21"/>
        </w:rPr>
        <w:t>从理论到实践的跨越，</w:t>
      </w:r>
      <w:r>
        <w:rPr>
          <w:rFonts w:hint="eastAsia" w:asciiTheme="majorBidi" w:hAnsiTheme="majorBidi" w:cstheme="majorBidi"/>
          <w:bCs/>
          <w:szCs w:val="21"/>
          <w:lang w:val="en-US" w:eastAsia="zh-Hans"/>
        </w:rPr>
        <w:t>完成剧本创作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firstLine="400"/>
        <w:rPr>
          <w:rFonts w:hint="eastAsia" w:ascii="宋体" w:hAnsi="宋体"/>
          <w:b/>
          <w:bCs/>
          <w:sz w:val="22"/>
          <w:szCs w:val="22"/>
          <w:lang w:val="en-US" w:eastAsia="zh-Hans"/>
        </w:rPr>
      </w:pPr>
      <w:r>
        <w:rPr>
          <w:rFonts w:hint="eastAsia" w:ascii="宋体" w:hAnsi="宋体"/>
          <w:b/>
          <w:bCs/>
          <w:sz w:val="22"/>
          <w:szCs w:val="22"/>
          <w:lang w:val="en-US" w:eastAsia="zh-Hans"/>
        </w:rPr>
        <w:t>第五单元</w:t>
      </w:r>
      <w:r>
        <w:rPr>
          <w:rFonts w:hint="default" w:ascii="宋体" w:hAnsi="宋体"/>
          <w:b/>
          <w:bCs/>
          <w:sz w:val="22"/>
          <w:szCs w:val="22"/>
          <w:lang w:eastAsia="zh-Hans"/>
        </w:rPr>
        <w:t>：</w:t>
      </w:r>
      <w:r>
        <w:rPr>
          <w:rFonts w:hint="eastAsia" w:ascii="宋体" w:hAnsi="宋体"/>
          <w:b/>
          <w:bCs/>
          <w:sz w:val="22"/>
          <w:szCs w:val="22"/>
          <w:lang w:val="en-US" w:eastAsia="zh-Hans"/>
        </w:rPr>
        <w:t>导演样式的创作</w:t>
      </w:r>
    </w:p>
    <w:p>
      <w:pPr>
        <w:snapToGrid w:val="0"/>
        <w:spacing w:line="288" w:lineRule="auto"/>
        <w:ind w:firstLine="400"/>
        <w:rPr>
          <w:rFonts w:hint="eastAsia" w:ascii="宋体" w:hAnsi="宋体"/>
          <w:sz w:val="20"/>
          <w:szCs w:val="20"/>
          <w:lang w:val="en-US" w:eastAsia="zh-Hans"/>
        </w:rPr>
      </w:pPr>
      <w:r>
        <w:rPr>
          <w:rFonts w:hint="eastAsia" w:ascii="宋体" w:hAnsi="宋体"/>
          <w:sz w:val="20"/>
          <w:szCs w:val="20"/>
          <w:lang w:val="en-US" w:eastAsia="zh-Hans"/>
        </w:rPr>
        <w:t>欣赏不同的剧作</w:t>
      </w:r>
      <w:r>
        <w:rPr>
          <w:rFonts w:hint="default" w:ascii="宋体" w:hAnsi="宋体"/>
          <w:sz w:val="20"/>
          <w:szCs w:val="20"/>
          <w:lang w:eastAsia="zh-Hans"/>
        </w:rPr>
        <w:t>，</w:t>
      </w:r>
      <w:r>
        <w:rPr>
          <w:rFonts w:hint="eastAsia" w:ascii="宋体" w:hAnsi="宋体"/>
          <w:sz w:val="20"/>
          <w:szCs w:val="20"/>
          <w:lang w:val="en-US" w:eastAsia="zh-Hans"/>
        </w:rPr>
        <w:t>并创作与禁毒有关的微话剧</w:t>
      </w:r>
      <w:r>
        <w:rPr>
          <w:rFonts w:hint="default" w:ascii="宋体" w:hAnsi="宋体"/>
          <w:sz w:val="20"/>
          <w:szCs w:val="20"/>
          <w:lang w:eastAsia="zh-Hans"/>
        </w:rPr>
        <w:t>，</w:t>
      </w:r>
      <w:r>
        <w:rPr>
          <w:rFonts w:hint="eastAsia" w:ascii="宋体" w:hAnsi="宋体"/>
          <w:sz w:val="20"/>
          <w:szCs w:val="20"/>
          <w:lang w:val="en-US" w:eastAsia="zh-Hans"/>
        </w:rPr>
        <w:t>分组讨论具体表演方案</w:t>
      </w:r>
      <w:r>
        <w:rPr>
          <w:rFonts w:hint="default" w:ascii="宋体" w:hAnsi="宋体"/>
          <w:sz w:val="20"/>
          <w:szCs w:val="20"/>
          <w:lang w:eastAsia="zh-Hans"/>
        </w:rPr>
        <w:t>，</w:t>
      </w:r>
      <w:r>
        <w:rPr>
          <w:rFonts w:hint="eastAsia" w:ascii="宋体" w:hAnsi="宋体"/>
          <w:sz w:val="20"/>
          <w:szCs w:val="20"/>
          <w:lang w:val="en-US" w:eastAsia="zh-Hans"/>
        </w:rPr>
        <w:t>最后呈现综合艺术作品</w:t>
      </w:r>
    </w:p>
    <w:p>
      <w:pPr>
        <w:snapToGrid w:val="0"/>
        <w:spacing w:line="288" w:lineRule="auto"/>
        <w:ind w:firstLine="400"/>
        <w:rPr>
          <w:rFonts w:hint="eastAsia" w:ascii="宋体" w:hAnsi="宋体"/>
          <w:sz w:val="20"/>
          <w:szCs w:val="20"/>
          <w:lang w:val="en-US" w:eastAsia="zh-Hans"/>
        </w:rPr>
      </w:pPr>
      <w:r>
        <w:rPr>
          <w:rFonts w:hint="eastAsia" w:ascii="宋体" w:hAnsi="宋体"/>
          <w:sz w:val="20"/>
          <w:szCs w:val="20"/>
          <w:lang w:val="en-US" w:eastAsia="zh-Hans"/>
        </w:rPr>
        <w:t>教学难点</w:t>
      </w:r>
      <w:r>
        <w:rPr>
          <w:rFonts w:hint="default" w:ascii="宋体" w:hAnsi="宋体"/>
          <w:sz w:val="20"/>
          <w:szCs w:val="20"/>
          <w:lang w:eastAsia="zh-Hans"/>
        </w:rPr>
        <w:t>：</w:t>
      </w:r>
      <w:r>
        <w:rPr>
          <w:rFonts w:hint="eastAsia" w:ascii="宋体" w:hAnsi="宋体"/>
          <w:sz w:val="20"/>
          <w:szCs w:val="20"/>
          <w:lang w:val="en-US" w:eastAsia="zh-Hans"/>
        </w:rPr>
        <w:t>创作微话剧</w:t>
      </w:r>
      <w:r>
        <w:rPr>
          <w:rFonts w:hint="default" w:ascii="宋体" w:hAnsi="宋体"/>
          <w:sz w:val="20"/>
          <w:szCs w:val="20"/>
          <w:lang w:eastAsia="zh-Hans"/>
        </w:rPr>
        <w:t xml:space="preserve"> </w:t>
      </w:r>
      <w:r>
        <w:rPr>
          <w:rFonts w:hint="eastAsia" w:ascii="宋体" w:hAnsi="宋体"/>
          <w:sz w:val="20"/>
          <w:szCs w:val="20"/>
          <w:lang w:val="en-US" w:eastAsia="zh-Hans"/>
        </w:rPr>
        <w:t>分配角色人物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p>
      <w:pPr>
        <w:widowControl/>
        <w:spacing w:before="156" w:beforeLines="50" w:after="156" w:afterLines="50" w:line="288" w:lineRule="auto"/>
        <w:jc w:val="left"/>
        <w:rPr>
          <w:rFonts w:hint="eastAsia" w:ascii="黑体" w:hAnsi="宋体" w:eastAsia="黑体"/>
          <w:sz w:val="24"/>
        </w:rPr>
      </w:pPr>
      <w:r>
        <w:rPr>
          <w:rFonts w:hint="default" w:ascii="黑体" w:hAnsi="宋体" w:eastAsia="黑体"/>
          <w:sz w:val="24"/>
        </w:rPr>
        <w:t>无</w:t>
      </w:r>
    </w:p>
    <w:p>
      <w:pPr>
        <w:widowControl/>
        <w:spacing w:before="156" w:beforeLines="50" w:after="156" w:afterLines="50" w:line="288" w:lineRule="auto"/>
        <w:jc w:val="left"/>
        <w:rPr>
          <w:rFonts w:hint="eastAsia" w:ascii="黑体" w:hAnsi="宋体" w:eastAsia="黑体"/>
          <w:sz w:val="24"/>
          <w:lang w:val="en-US" w:eastAsia="zh-CN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八</w:t>
      </w:r>
      <w:r>
        <w:rPr>
          <w:rFonts w:hint="eastAsia" w:ascii="黑体" w:hAnsi="宋体" w:eastAsia="黑体"/>
          <w:sz w:val="24"/>
        </w:rPr>
        <w:t>、实践环节各阶段名称及基本要求（选填，适用于集中实践、实习、毕业设计等）</w:t>
      </w:r>
    </w:p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  <w:lang w:val="en-US" w:eastAsia="zh-CN"/>
        </w:rPr>
        <w:t>无</w:t>
      </w:r>
    </w:p>
    <w:p>
      <w:pPr>
        <w:snapToGrid w:val="0"/>
        <w:spacing w:line="288" w:lineRule="auto"/>
        <w:ind w:right="2520" w:firstLine="480" w:firstLineChars="200"/>
        <w:rPr>
          <w:rFonts w:hint="eastAsia"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240" w:firstLineChars="100"/>
        <w:rPr>
          <w:rFonts w:hint="eastAsia" w:ascii="黑体" w:hAnsi="宋体" w:eastAsia="黑体"/>
          <w:sz w:val="24"/>
          <w:lang w:val="en-US" w:eastAsia="zh-CN"/>
        </w:rPr>
      </w:pPr>
    </w:p>
    <w:p>
      <w:pPr>
        <w:snapToGrid w:val="0"/>
        <w:spacing w:line="288" w:lineRule="auto"/>
        <w:ind w:right="2520" w:firstLine="240" w:firstLineChars="100"/>
        <w:rPr>
          <w:rFonts w:hint="eastAsia"/>
          <w:sz w:val="20"/>
          <w:szCs w:val="20"/>
        </w:rPr>
      </w:pPr>
      <w:r>
        <w:rPr>
          <w:rFonts w:hint="eastAsia" w:ascii="黑体" w:hAnsi="宋体" w:eastAsia="黑体"/>
          <w:sz w:val="24"/>
          <w:lang w:val="en-US" w:eastAsia="zh-CN"/>
        </w:rPr>
        <w:t>九</w:t>
      </w:r>
      <w:r>
        <w:rPr>
          <w:rFonts w:hint="eastAsia" w:ascii="黑体" w:hAnsi="宋体" w:eastAsia="黑体"/>
          <w:sz w:val="24"/>
        </w:rPr>
        <w:t>、评价方式与成绩</w:t>
      </w:r>
    </w:p>
    <w:tbl>
      <w:tblPr>
        <w:tblStyle w:val="6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Times New Roman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  <w:t>项目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Times New Roman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  <w:t>评价方式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Times New Roman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Times New Roman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eastAsia="宋体" w:asciiTheme="majorBidi" w:hAnsiTheme="majorBidi" w:cstheme="majorBidi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（对某一戏剧小品或微电影）可原创也可改编或摹写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导演阐述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Times New Roman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 w:asciiTheme="majorBidi" w:hAnsiTheme="majorBidi" w:cstheme="majorBidi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分镜头故事板或摹排计划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排练计划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Times New Roman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eastAsia="宋体" w:asciiTheme="majorBidi" w:hAnsiTheme="majorBidi" w:cstheme="majorBidi"/>
                <w:bCs/>
                <w:color w:val="000000"/>
                <w:szCs w:val="21"/>
                <w:lang w:eastAsia="zh-Hans"/>
              </w:rPr>
            </w:pPr>
            <w:r>
              <w:rPr>
                <w:rFonts w:hint="default" w:ascii="微软雅黑" w:hAnsi="微软雅黑" w:eastAsia="微软雅黑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创作或摹写剧本（关于禁毒）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hint="default" w:ascii="微软雅黑" w:hAnsi="微软雅黑" w:eastAsia="微软雅黑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剧本创作</w:t>
            </w:r>
          </w:p>
        </w:tc>
      </w:tr>
    </w:tbl>
    <w:p>
      <w:pPr>
        <w:snapToGrid w:val="0"/>
        <w:spacing w:line="288" w:lineRule="auto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>程 玮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 xml:space="preserve">审核时间：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MS Mincho">
    <w:altName w:val="Hiragino Sans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Yu Gothic UI">
    <w:altName w:val="Hiragino Sans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iragino Sans">
    <w:panose1 w:val="020B0700000000000000"/>
    <w:charset w:val="80"/>
    <w:family w:val="auto"/>
    <w:pitch w:val="default"/>
    <w:sig w:usb0="800002CF" w:usb1="6AC7FCFC" w:usb2="00000012" w:usb3="00000000" w:csb0="0002000D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Microsoft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altName w:val="苹方-简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altName w:val="Apple SD Gothic Neo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1072BC"/>
    <w:rsid w:val="001B6F2B"/>
    <w:rsid w:val="00256B39"/>
    <w:rsid w:val="0026033C"/>
    <w:rsid w:val="002E3721"/>
    <w:rsid w:val="00313BBA"/>
    <w:rsid w:val="0032602E"/>
    <w:rsid w:val="003367AE"/>
    <w:rsid w:val="003B1258"/>
    <w:rsid w:val="003D4CAA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A8128A6"/>
    <w:rsid w:val="0BF32A1B"/>
    <w:rsid w:val="10BD2C22"/>
    <w:rsid w:val="16FE6A38"/>
    <w:rsid w:val="1DACD3E0"/>
    <w:rsid w:val="1FFFD36B"/>
    <w:rsid w:val="22987C80"/>
    <w:rsid w:val="24192CCC"/>
    <w:rsid w:val="397752B2"/>
    <w:rsid w:val="39A66CD4"/>
    <w:rsid w:val="3CD52CE1"/>
    <w:rsid w:val="410F2E6A"/>
    <w:rsid w:val="4430136C"/>
    <w:rsid w:val="4AB0382B"/>
    <w:rsid w:val="569868B5"/>
    <w:rsid w:val="611F6817"/>
    <w:rsid w:val="66CA1754"/>
    <w:rsid w:val="6B3A42A3"/>
    <w:rsid w:val="6F1E65D4"/>
    <w:rsid w:val="6F266C86"/>
    <w:rsid w:val="6F5042C2"/>
    <w:rsid w:val="72F79BF9"/>
    <w:rsid w:val="74316312"/>
    <w:rsid w:val="75DFEBF5"/>
    <w:rsid w:val="77FE6F4C"/>
    <w:rsid w:val="780F13C8"/>
    <w:rsid w:val="79FFF20D"/>
    <w:rsid w:val="7C385448"/>
    <w:rsid w:val="7CB3663D"/>
    <w:rsid w:val="9BFEF51A"/>
    <w:rsid w:val="E3FE38B4"/>
    <w:rsid w:val="E6FCC9AD"/>
    <w:rsid w:val="EEEEAE4F"/>
    <w:rsid w:val="F73ABF53"/>
    <w:rsid w:val="FBBEBA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字符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字符"/>
    <w:basedOn w:val="5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530</Words>
  <Characters>3022</Characters>
  <Lines>25</Lines>
  <Paragraphs>7</Paragraphs>
  <ScaleCrop>false</ScaleCrop>
  <LinksUpToDate>false</LinksUpToDate>
  <CharactersWithSpaces>3545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2016-12-22T15:34:00Z</dcterms:created>
  <dc:creator>juvg</dc:creator>
  <cp:lastModifiedBy>a081807</cp:lastModifiedBy>
  <dcterms:modified xsi:type="dcterms:W3CDTF">2022-09-28T17:04:06Z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  <property fmtid="{D5CDD505-2E9C-101B-9397-08002B2CF9AE}" pid="3" name="ICV">
    <vt:lpwstr>EC0E172FC6C6485791C2B4453C9FB8C0</vt:lpwstr>
  </property>
</Properties>
</file>