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    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  <w:r>
        <w:rPr>
          <w:rFonts w:hint="eastAsia" w:ascii="方正小标宋简体" w:hAnsi="宋体"/>
          <w:bCs/>
          <w:kern w:val="0"/>
          <w:szCs w:val="21"/>
        </w:rPr>
        <w:t>（</w:t>
      </w:r>
      <w:r>
        <w:rPr>
          <w:rFonts w:hint="eastAsia"/>
          <w:sz w:val="32"/>
          <w:szCs w:val="32"/>
        </w:rPr>
        <w:t>2017.6.30版</w:t>
      </w:r>
      <w:r>
        <w:rPr>
          <w:rFonts w:hint="eastAsia" w:ascii="方正小标宋简体" w:hAnsi="宋体"/>
          <w:bCs/>
          <w:kern w:val="0"/>
          <w:szCs w:val="21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【文本制作与编辑】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【texts production and edition】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2030535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网络与新媒体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highlight w:val="yellow"/>
        </w:rPr>
        <w:t xml:space="preserve"> “专业核心课” </w:t>
      </w:r>
      <w:r>
        <w:rPr>
          <w:rFonts w:hint="eastAsia" w:ascii="宋体" w:hAnsi="宋体"/>
          <w:color w:val="000000"/>
          <w:sz w:val="20"/>
          <w:szCs w:val="20"/>
          <w:highlight w:val="yellow"/>
        </w:rPr>
        <w:t>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传播系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《新媒体编辑》詹新惠，中国人民大学出版社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书目：《新媒体运营》刘友芝， 中国人民大学出版社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  <w:highlight w:val="yellow"/>
        </w:rPr>
        <w:t>备注：</w:t>
      </w:r>
      <w:r>
        <w:rPr>
          <w:rFonts w:hint="eastAsia"/>
          <w:color w:val="000000"/>
          <w:sz w:val="20"/>
          <w:szCs w:val="20"/>
        </w:rPr>
        <w:t>本课程大量使用网络上的优秀作品进行赏析，目前同类型课程，教科书陈旧。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课程微信公众号： GQ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网络与新媒体概论 203028 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利用新媒体工具进行内容制作，特别强调文字的制作与编辑，写和编的能力是网络与新媒体专业学生的核心能力之一。在本课中，学生学习在新媒体平台中进行材料编辑和设计制作，并且利用采访和调查的方法进入较为深入的资讯报道，并且根据该专业学生未来的就业方向，学会利用新媒体进行广告文案策划和销售文案策划，希望学生深入领会新媒体矩阵的含义，在多个新媒体平台中充分练习制作文本的能力和技巧。希望学生在鉴赏优秀作品的同时，发挥自己的创新能力创造出原创文本作品。希望把他们用在广告行业的流程中，熟悉广告文案的种类和流程，学会竞品收集和比较，提出甲方满意的方案。总的来说，本课程注重培养学生的动手实践能力，特别是文字采编和制作功底，辅以新媒体编辑的设计思维，体现他们年轻人的原创性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适合网路与新媒体大二学生学习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hint="eastAsia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  <w:highlight w:val="yellow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LO11：倾听领导和客户的需求和诉求点。能够熟练阐述方案的意图、亮点,及时调整方案的陈述。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LO21：学习并借鉴大师和成功案例并为新媒体策划和制作提供素材。对新媒体创作应用技术进行延展学习和应用。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LO31：网络与新媒体的设计、开发应用与管理能力：具备网站设计与开发、app设计与开发等基本能力。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LO32：网络与新媒体影视作品制作的理论与技术：能够熟练运用拍摄、剪辑、特效制作的技巧创作数字影视作品。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LO41：能够明确在新媒体行业中的职业角色与任务，具有主动负责地完成任务的能力和态度。可以承受持续高强度的新媒体传播任务，有服务的耐心和意识。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LO51：有团队协作的意识和能力。在整个传媒产业链中与团队共同提供内容传播，新媒体产品的运营、设计与制作等工作。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LO61：熟练运用各类信息搜索软件和工具设计制作可视化图像和文本。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LO71：具有客户服务态度和吃苦耐劳的精神。愿意服务他人、服务企业、服务社会；为人热忱，富于爱心，懂得感恩。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LO81：具有良好的专业英语听说读写能力。能从国外新技术和新设计的案例中汲取经验。能具有世界先进水平的内容传播技能、营销技能和设计能力。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rFonts w:hint="eastAsia"/>
          <w:sz w:val="20"/>
          <w:szCs w:val="20"/>
          <w:highlight w:val="yellow"/>
        </w:rPr>
      </w:pPr>
      <w:r>
        <w:rPr>
          <w:rFonts w:hint="eastAsia"/>
          <w:sz w:val="20"/>
          <w:szCs w:val="20"/>
          <w:highlight w:val="yellow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p>
      <w:pPr>
        <w:spacing w:line="360" w:lineRule="auto"/>
        <w:ind w:firstLine="500" w:firstLineChars="250"/>
        <w:rPr>
          <w:sz w:val="20"/>
          <w:szCs w:val="20"/>
          <w:highlight w:val="yellow"/>
        </w:rPr>
      </w:pP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学习并借鉴大师和成功案例并为新媒体策划和制作提供素材。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授课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LO32-33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1.文本写作与编辑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2.图片拍摄与后期处理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3.视频摄录与后期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1.具备组织、控制、管理、推广项目的能力。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2.熟练运用各类信息搜索软件和工具设计制作可视化图像和文本。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实际操作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愿意服务他人、服务企业、服务社会；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模拟会议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课堂中的即时评价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六、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  <w:highlight w:val="yellow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 xml:space="preserve">种层次： </w:t>
      </w:r>
      <w:r>
        <w:rPr>
          <w:rFonts w:hint="eastAsia" w:ascii="宋体" w:hAnsi="宋体"/>
          <w:sz w:val="20"/>
          <w:szCs w:val="20"/>
          <w:highlight w:val="yellow"/>
        </w:rPr>
        <w:t>(“</w:t>
      </w:r>
      <w:r>
        <w:rPr>
          <w:rFonts w:hint="eastAsia" w:ascii="宋体" w:hAnsi="宋体"/>
          <w:b/>
          <w:bCs/>
          <w:sz w:val="20"/>
          <w:szCs w:val="20"/>
          <w:highlight w:val="yellow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pStyle w:val="9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介绍课程要求和考查方式（1节课）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欣赏优秀深度报道（2节课）</w:t>
      </w:r>
    </w:p>
    <w:p>
      <w:pPr>
        <w:pStyle w:val="9"/>
        <w:snapToGrid w:val="0"/>
        <w:spacing w:line="288" w:lineRule="auto"/>
        <w:ind w:left="762" w:firstLine="0" w:firstLineChars="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作业评析（1节课）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3. 欣赏优秀新媒体编辑作品（2节课）</w:t>
      </w:r>
    </w:p>
    <w:p>
      <w:pPr>
        <w:pStyle w:val="9"/>
        <w:snapToGrid w:val="0"/>
        <w:spacing w:line="288" w:lineRule="auto"/>
        <w:ind w:left="762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作业评析（1节课）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4. 欣赏优秀新媒体矩阵作品（2节课）</w:t>
      </w:r>
    </w:p>
    <w:p>
      <w:pPr>
        <w:pStyle w:val="9"/>
        <w:snapToGrid w:val="0"/>
        <w:spacing w:line="288" w:lineRule="auto"/>
        <w:ind w:left="762" w:firstLine="0" w:firstLineChars="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案例教学：音乐类短视频：快手和抖音等</w:t>
      </w:r>
    </w:p>
    <w:p>
      <w:pPr>
        <w:pStyle w:val="9"/>
        <w:snapToGrid w:val="0"/>
        <w:spacing w:line="288" w:lineRule="auto"/>
        <w:ind w:left="762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作业评析（1节课）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5.  欣赏优秀新媒体广告文案作品（2节课）</w:t>
      </w:r>
    </w:p>
    <w:p>
      <w:pPr>
        <w:pStyle w:val="9"/>
        <w:snapToGrid w:val="0"/>
        <w:spacing w:line="288" w:lineRule="auto"/>
        <w:ind w:left="762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作业评析（1节课）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6. 赏鉴优秀新媒体产品文案作品（2节课）</w:t>
      </w:r>
    </w:p>
    <w:p>
      <w:pPr>
        <w:pStyle w:val="9"/>
        <w:snapToGrid w:val="0"/>
        <w:spacing w:line="288" w:lineRule="auto"/>
        <w:ind w:left="762" w:firstLine="0" w:firstLineChars="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 xml:space="preserve">  作业评析（1节课）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大作业（深度报道）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新媒体矩阵作品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新媒体编辑作品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竞品分析和买家秀文案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  <w:bookmarkEnd w:id="1"/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郑潇 </w:t>
      </w:r>
      <w:r>
        <w:rPr>
          <w:rFonts w:hint="eastAsia"/>
          <w:sz w:val="28"/>
          <w:szCs w:val="28"/>
        </w:rPr>
        <w:t>系主任审核签名：郑潇</w:t>
      </w: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201808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0D1E"/>
    <w:multiLevelType w:val="multilevel"/>
    <w:tmpl w:val="5C9F0D1E"/>
    <w:lvl w:ilvl="0" w:tentative="0">
      <w:start w:val="1"/>
      <w:numFmt w:val="decimal"/>
      <w:lvlText w:val="%1."/>
      <w:lvlJc w:val="left"/>
      <w:pPr>
        <w:ind w:left="762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42" w:hanging="420"/>
      </w:pPr>
    </w:lvl>
    <w:lvl w:ilvl="2" w:tentative="0">
      <w:start w:val="1"/>
      <w:numFmt w:val="lowerRoman"/>
      <w:lvlText w:val="%3."/>
      <w:lvlJc w:val="right"/>
      <w:pPr>
        <w:ind w:left="1662" w:hanging="420"/>
      </w:pPr>
    </w:lvl>
    <w:lvl w:ilvl="3" w:tentative="0">
      <w:start w:val="1"/>
      <w:numFmt w:val="decimal"/>
      <w:lvlText w:val="%4."/>
      <w:lvlJc w:val="left"/>
      <w:pPr>
        <w:ind w:left="2082" w:hanging="420"/>
      </w:pPr>
    </w:lvl>
    <w:lvl w:ilvl="4" w:tentative="0">
      <w:start w:val="1"/>
      <w:numFmt w:val="lowerLetter"/>
      <w:lvlText w:val="%5)"/>
      <w:lvlJc w:val="left"/>
      <w:pPr>
        <w:ind w:left="2502" w:hanging="420"/>
      </w:pPr>
    </w:lvl>
    <w:lvl w:ilvl="5" w:tentative="0">
      <w:start w:val="1"/>
      <w:numFmt w:val="lowerRoman"/>
      <w:lvlText w:val="%6."/>
      <w:lvlJc w:val="right"/>
      <w:pPr>
        <w:ind w:left="2922" w:hanging="420"/>
      </w:pPr>
    </w:lvl>
    <w:lvl w:ilvl="6" w:tentative="0">
      <w:start w:val="1"/>
      <w:numFmt w:val="decimal"/>
      <w:lvlText w:val="%7."/>
      <w:lvlJc w:val="left"/>
      <w:pPr>
        <w:ind w:left="3342" w:hanging="420"/>
      </w:pPr>
    </w:lvl>
    <w:lvl w:ilvl="7" w:tentative="0">
      <w:start w:val="1"/>
      <w:numFmt w:val="lowerLetter"/>
      <w:lvlText w:val="%8)"/>
      <w:lvlJc w:val="left"/>
      <w:pPr>
        <w:ind w:left="3762" w:hanging="420"/>
      </w:pPr>
    </w:lvl>
    <w:lvl w:ilvl="8" w:tentative="0">
      <w:start w:val="1"/>
      <w:numFmt w:val="lowerRoman"/>
      <w:lvlText w:val="%9."/>
      <w:lvlJc w:val="right"/>
      <w:pPr>
        <w:ind w:left="41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650C"/>
    <w:rsid w:val="001072BC"/>
    <w:rsid w:val="00256B39"/>
    <w:rsid w:val="0026033C"/>
    <w:rsid w:val="002E3721"/>
    <w:rsid w:val="00313BBA"/>
    <w:rsid w:val="0032602E"/>
    <w:rsid w:val="003367AE"/>
    <w:rsid w:val="003612BA"/>
    <w:rsid w:val="003B1258"/>
    <w:rsid w:val="004100B0"/>
    <w:rsid w:val="005467DC"/>
    <w:rsid w:val="00553D03"/>
    <w:rsid w:val="005B2B6D"/>
    <w:rsid w:val="005B4B4E"/>
    <w:rsid w:val="00624FE1"/>
    <w:rsid w:val="00697DF1"/>
    <w:rsid w:val="007208D6"/>
    <w:rsid w:val="00737197"/>
    <w:rsid w:val="00743393"/>
    <w:rsid w:val="00785E6C"/>
    <w:rsid w:val="008B397C"/>
    <w:rsid w:val="008B47F4"/>
    <w:rsid w:val="00900019"/>
    <w:rsid w:val="0099063E"/>
    <w:rsid w:val="00A769B1"/>
    <w:rsid w:val="00A837D5"/>
    <w:rsid w:val="00AC4C45"/>
    <w:rsid w:val="00B352F2"/>
    <w:rsid w:val="00B46F21"/>
    <w:rsid w:val="00B511A5"/>
    <w:rsid w:val="00B736A7"/>
    <w:rsid w:val="00B74B10"/>
    <w:rsid w:val="00B7651F"/>
    <w:rsid w:val="00BB3E37"/>
    <w:rsid w:val="00C56E09"/>
    <w:rsid w:val="00CF096B"/>
    <w:rsid w:val="00D76DFF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10BD2C22"/>
    <w:rsid w:val="22987C80"/>
    <w:rsid w:val="24192CCC"/>
    <w:rsid w:val="28CD2F29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439</Words>
  <Characters>2505</Characters>
  <Lines>20</Lines>
  <Paragraphs>5</Paragraphs>
  <TotalTime>1</TotalTime>
  <ScaleCrop>false</ScaleCrop>
  <LinksUpToDate>false</LinksUpToDate>
  <CharactersWithSpaces>2939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2018-09-04T04:18:00Z</dcterms:created>
  <dc:creator>juvg</dc:creator>
  <cp:lastModifiedBy>111111</cp:lastModifiedBy>
  <dcterms:modified xsi:type="dcterms:W3CDTF">2018-10-10T04:50:23Z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