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3AA" w:rsidRPr="00EE52E2" w:rsidRDefault="00FC23AA" w:rsidP="00EE52E2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FC23AA" w:rsidRPr="00EE52E2" w:rsidRDefault="00FC23AA" w:rsidP="00EE52E2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D53BFB" w:rsidRPr="00EE52E2" w:rsidRDefault="00D53BFB" w:rsidP="00EE52E2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D53BFB" w:rsidRPr="00EE52E2" w:rsidRDefault="00D53BFB" w:rsidP="00EE52E2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D53BFB" w:rsidRPr="00EE52E2" w:rsidRDefault="00D53BFB" w:rsidP="00EE52E2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EE52E2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EE52E2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D53BFB" w:rsidRPr="00EE52E2" w:rsidRDefault="00D53BFB" w:rsidP="00913938">
      <w:pPr>
        <w:snapToGrid w:val="0"/>
        <w:spacing w:afterLines="50" w:line="360" w:lineRule="auto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D53BFB" w:rsidRPr="00EE52E2" w:rsidRDefault="00D53BFB" w:rsidP="00913938">
      <w:pPr>
        <w:snapToGrid w:val="0"/>
        <w:spacing w:beforeLines="50" w:afterLines="50" w:line="360" w:lineRule="auto"/>
        <w:jc w:val="both"/>
        <w:rPr>
          <w:rFonts w:asciiTheme="majorBidi" w:eastAsia="宋体" w:hAnsiTheme="majorBidi" w:cstheme="majorBidi"/>
          <w:b/>
          <w:color w:val="000000"/>
          <w:lang w:eastAsia="zh-CN"/>
        </w:rPr>
      </w:pPr>
      <w:r w:rsidRPr="00EE52E2">
        <w:rPr>
          <w:rFonts w:asciiTheme="majorBidi" w:eastAsia="仿宋" w:hAnsiTheme="majorBidi" w:cstheme="majorBidi"/>
          <w:b/>
          <w:color w:val="000000"/>
          <w:lang w:eastAsia="zh-CN"/>
        </w:rPr>
        <w:t>一</w:t>
      </w:r>
      <w:r w:rsidRPr="00EE52E2">
        <w:rPr>
          <w:rFonts w:asciiTheme="majorBidi" w:eastAsia="宋体" w:hAnsiTheme="majorBidi" w:cstheme="majorBidi"/>
          <w:b/>
          <w:color w:val="000000"/>
          <w:lang w:eastAsia="zh-CN"/>
        </w:rPr>
        <w:t>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2030427</w:t>
            </w:r>
          </w:p>
        </w:tc>
        <w:tc>
          <w:tcPr>
            <w:tcW w:w="1701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编剧基础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授课教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proofErr w:type="gramStart"/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顾闻</w:t>
            </w:r>
            <w:proofErr w:type="gramEnd"/>
          </w:p>
        </w:tc>
        <w:tc>
          <w:tcPr>
            <w:tcW w:w="1701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16060@gench.edu.cn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上课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17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传播艺术</w:t>
            </w:r>
          </w:p>
        </w:tc>
        <w:tc>
          <w:tcPr>
            <w:tcW w:w="1701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      1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教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 xml:space="preserve"> 305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时间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 :  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周一下午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30——4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00  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周三晚上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21:00-21:30  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周四中午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 xml:space="preserve">11:45-13:00   </w:t>
            </w:r>
          </w:p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地点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: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新闻传播学院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216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办公室电话：</w:t>
            </w: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自编讲义</w:t>
            </w:r>
          </w:p>
        </w:tc>
      </w:tr>
      <w:tr w:rsidR="00D53BFB" w:rsidRPr="00EE52E2" w:rsidTr="00AF6A94">
        <w:trPr>
          <w:trHeight w:val="571"/>
        </w:trPr>
        <w:tc>
          <w:tcPr>
            <w:tcW w:w="1418" w:type="dxa"/>
            <w:vAlign w:val="center"/>
          </w:tcPr>
          <w:p w:rsidR="00D53BFB" w:rsidRPr="00EE52E2" w:rsidRDefault="00D53BFB" w:rsidP="00EE52E2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53BFB" w:rsidRPr="00EE52E2" w:rsidRDefault="00D53BFB" w:rsidP="00EE52E2">
            <w:pPr>
              <w:snapToGrid w:val="0"/>
              <w:spacing w:line="360" w:lineRule="auto"/>
              <w:ind w:firstLineChars="196" w:firstLine="412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【《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电影剧本写作基础》美悉德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.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菲尔德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】</w:t>
            </w:r>
          </w:p>
          <w:p w:rsidR="00D53BFB" w:rsidRPr="00EE52E2" w:rsidRDefault="00D53BFB" w:rsidP="00EE52E2">
            <w:pPr>
              <w:snapToGrid w:val="0"/>
              <w:spacing w:line="360" w:lineRule="auto"/>
              <w:ind w:firstLine="420"/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【</w:t>
            </w:r>
            <w:r w:rsidRPr="00EE52E2">
              <w:rPr>
                <w:rFonts w:asciiTheme="majorBidi" w:eastAsia="宋体" w:hAnsiTheme="majorBidi" w:cstheme="majorBidi"/>
                <w:bCs/>
                <w:color w:val="000000"/>
                <w:sz w:val="21"/>
                <w:szCs w:val="21"/>
              </w:rPr>
              <w:t>故事：材质、结构、风格和银幕剧作的原理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作者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 xml:space="preserve">: </w:t>
            </w:r>
            <w:r w:rsidRPr="00EE52E2">
              <w:rPr>
                <w:rFonts w:asciiTheme="majorBidi" w:eastAsia="宋体" w:hAnsiTheme="majorBidi" w:cstheme="majorBidi"/>
                <w:bCs/>
                <w:color w:val="000000"/>
                <w:sz w:val="21"/>
                <w:szCs w:val="21"/>
              </w:rPr>
              <w:t>罗伯特麦基著，周铁东译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天津人民出版社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2016</w:t>
            </w: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年版】</w:t>
            </w:r>
          </w:p>
          <w:p w:rsidR="00D53BFB" w:rsidRPr="00EE52E2" w:rsidRDefault="00D53BFB" w:rsidP="00EE52E2">
            <w:pPr>
              <w:snapToGrid w:val="0"/>
              <w:spacing w:line="360" w:lineRule="auto"/>
              <w:ind w:firstLine="420"/>
              <w:rPr>
                <w:rFonts w:asciiTheme="majorBidi" w:eastAsia="宋体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color w:val="000000"/>
                <w:sz w:val="21"/>
                <w:szCs w:val="21"/>
              </w:rPr>
              <w:t>【《电影导演方法》普罗菲利斯著人民邮电出版社】</w:t>
            </w:r>
          </w:p>
        </w:tc>
      </w:tr>
    </w:tbl>
    <w:p w:rsidR="00D53BFB" w:rsidRPr="00EE52E2" w:rsidRDefault="00D53BFB" w:rsidP="00EE52E2">
      <w:pPr>
        <w:snapToGrid w:val="0"/>
        <w:spacing w:line="360" w:lineRule="auto"/>
        <w:rPr>
          <w:rFonts w:asciiTheme="majorBidi" w:eastAsia="宋体" w:hAnsiTheme="majorBidi" w:cstheme="majorBidi"/>
          <w:b/>
          <w:color w:val="000000"/>
          <w:sz w:val="21"/>
          <w:szCs w:val="21"/>
          <w:lang w:eastAsia="zh-CN"/>
        </w:rPr>
      </w:pPr>
    </w:p>
    <w:p w:rsidR="00D53BFB" w:rsidRPr="00EE52E2" w:rsidRDefault="00D53BFB" w:rsidP="00913938">
      <w:pPr>
        <w:snapToGrid w:val="0"/>
        <w:spacing w:beforeLines="50" w:afterLines="50" w:line="360" w:lineRule="auto"/>
        <w:jc w:val="both"/>
        <w:rPr>
          <w:rFonts w:asciiTheme="majorBidi" w:eastAsia="宋体" w:hAnsiTheme="majorBidi" w:cstheme="majorBidi"/>
          <w:b/>
          <w:color w:val="000000"/>
          <w:lang w:eastAsia="zh-CN"/>
        </w:rPr>
      </w:pPr>
      <w:r w:rsidRPr="00EE52E2">
        <w:rPr>
          <w:rFonts w:asciiTheme="majorBidi" w:eastAsia="宋体" w:hAnsiTheme="majorBidi" w:cstheme="majorBidi"/>
          <w:b/>
          <w:color w:val="000000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876"/>
        <w:gridCol w:w="2552"/>
        <w:gridCol w:w="1701"/>
      </w:tblGrid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周次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教学内容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绪论－何为编剧基础</w:t>
            </w:r>
          </w:p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构思、人物、结构、场景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2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编剧从画面入手－叙事与造型的结合</w:t>
            </w:r>
          </w:p>
          <w:p w:rsidR="00D53BFB" w:rsidRPr="00EE52E2" w:rsidRDefault="00D53BFB" w:rsidP="00EE52E2">
            <w:pPr>
              <w:numPr>
                <w:ilvl w:val="0"/>
                <w:numId w:val="1"/>
              </w:num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用画面讲出来的故事</w:t>
            </w:r>
          </w:p>
          <w:p w:rsidR="00D53BFB" w:rsidRPr="00EE52E2" w:rsidRDefault="00D53BFB" w:rsidP="00EE52E2">
            <w:pPr>
              <w:numPr>
                <w:ilvl w:val="0"/>
                <w:numId w:val="1"/>
              </w:num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人物是创作的核心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2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3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numPr>
                <w:ilvl w:val="0"/>
                <w:numId w:val="1"/>
              </w:num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没有冲突就没有戏剧</w:t>
            </w:r>
          </w:p>
          <w:p w:rsidR="00D53BFB" w:rsidRPr="00EE52E2" w:rsidRDefault="00D53BFB" w:rsidP="00EE52E2">
            <w:pPr>
              <w:numPr>
                <w:ilvl w:val="0"/>
                <w:numId w:val="1"/>
              </w:num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结构是编剧支撑全剧的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lastRenderedPageBreak/>
              <w:t>钢梁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lastRenderedPageBreak/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3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lastRenderedPageBreak/>
              <w:t>4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影视是声音与画面的结合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4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5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Chars="150" w:firstLine="315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第一节苦难中的寓言和通话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5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6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第二节救赎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6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7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蒙太奇是构成电影艺术的最基本的手段</w:t>
            </w:r>
          </w:p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第一节蒙太奇美学的经典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7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8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第二节向蒙太奇致敬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8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第三节让蒙太奇成为全片的隐喻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9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10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长镜头理论及写实主义</w:t>
            </w:r>
          </w:p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第一节现代电影的里程碑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10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11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第二节诗人导演塔可夫斯基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11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12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编剧类型与反类型</w:t>
            </w:r>
          </w:p>
          <w:p w:rsidR="00D53BFB" w:rsidRPr="00EE52E2" w:rsidRDefault="00D53BFB" w:rsidP="00EE52E2">
            <w:pPr>
              <w:numPr>
                <w:ilvl w:val="0"/>
                <w:numId w:val="2"/>
              </w:num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如何做到梦的编织</w:t>
            </w:r>
          </w:p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第二节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 xml:space="preserve"> 19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世纪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20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世纪末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12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13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第三节现代类型片恐怖片</w:t>
            </w:r>
          </w:p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第四节香港影片的叛逆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13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14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编剧美学</w:t>
            </w:r>
          </w:p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《红白蓝》三部曲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14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15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影视作品评论</w:t>
            </w:r>
          </w:p>
          <w:p w:rsidR="00D53BFB" w:rsidRPr="00EE52E2" w:rsidRDefault="00D53BFB" w:rsidP="00EE52E2">
            <w:pPr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《霸王别姬》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15</w:t>
            </w:r>
          </w:p>
        </w:tc>
      </w:tr>
      <w:tr w:rsidR="00D53BFB" w:rsidRPr="00EE52E2" w:rsidTr="00EE52E2">
        <w:trPr>
          <w:trHeight w:val="52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before="120" w:after="120"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pacing w:line="360" w:lineRule="auto"/>
              <w:ind w:firstLine="357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总结与复习知识点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结合电影片段讲授与练习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FB" w:rsidRPr="00EE52E2" w:rsidRDefault="00D53BFB" w:rsidP="00EE52E2">
            <w:pPr>
              <w:snapToGrid w:val="0"/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作业</w:t>
            </w:r>
            <w:r w:rsidRPr="00EE52E2">
              <w:rPr>
                <w:rFonts w:asciiTheme="majorBidi" w:eastAsia="宋体" w:hAnsiTheme="majorBidi" w:cstheme="majorBidi"/>
                <w:sz w:val="21"/>
                <w:szCs w:val="21"/>
              </w:rPr>
              <w:t>16</w:t>
            </w:r>
          </w:p>
        </w:tc>
      </w:tr>
    </w:tbl>
    <w:p w:rsidR="00D53BFB" w:rsidRPr="00EE52E2" w:rsidRDefault="00D53BFB" w:rsidP="00913938">
      <w:pPr>
        <w:snapToGrid w:val="0"/>
        <w:spacing w:beforeLines="100" w:afterLines="50" w:line="360" w:lineRule="auto"/>
        <w:jc w:val="both"/>
        <w:rPr>
          <w:rFonts w:asciiTheme="majorBidi" w:eastAsia="宋体" w:hAnsiTheme="majorBidi" w:cstheme="majorBidi"/>
          <w:b/>
          <w:color w:val="000000"/>
          <w:lang w:eastAsia="zh-CN"/>
        </w:rPr>
      </w:pPr>
      <w:r w:rsidRPr="00EE52E2">
        <w:rPr>
          <w:rFonts w:asciiTheme="majorBidi" w:eastAsia="宋体" w:hAnsiTheme="majorBidi" w:cstheme="majorBidi"/>
          <w:b/>
          <w:color w:val="000000"/>
          <w:lang w:eastAsia="zh-CN"/>
        </w:rPr>
        <w:lastRenderedPageBreak/>
        <w:t>三、评价方式以及在总评成绩中的比例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237"/>
        <w:gridCol w:w="993"/>
      </w:tblGrid>
      <w:tr w:rsidR="00EE52E2" w:rsidRPr="00EE52E2" w:rsidTr="00AF6A94">
        <w:trPr>
          <w:trHeight w:val="670"/>
        </w:trPr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总评构成（</w:t>
            </w: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</w:t>
            </w: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EE52E2" w:rsidRPr="00EE52E2" w:rsidTr="00AF6A94"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期终作品呈现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1. 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题材内容：紧扣主题，内容积极向上，表现一定的精神风貌。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 2.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技术性：必须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2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分钟视频。片头片尾综合使用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PR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视频剪切合理，转场效果自然，整个剪辑不出现画面跳动。能合理使用视频特效，加强画面和情节表现。能合理使用字幕工具，字幕清晰、字幕停留时间合理。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3.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创意性：作品的创新度，有没有新颖的拍摄手法、有没有新鲜的线索编排、有没有表达角度等。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4.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艺术性：画面清晰、镜头稳定，色彩没有失真，不出现太亮或太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暗的镜头。画面表现流畅。</w:t>
            </w:r>
          </w:p>
          <w:p w:rsidR="00EE52E2" w:rsidRPr="00EE52E2" w:rsidRDefault="00EE52E2" w:rsidP="00AF6A94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5.</w:t>
            </w:r>
            <w:r w:rsidRPr="00EE52E2">
              <w:rPr>
                <w:rFonts w:asciiTheme="majorBidi" w:eastAsiaTheme="minorEastAsia" w:hAnsiTheme="majorBidi" w:cstheme="majorBidi"/>
                <w:color w:val="353535"/>
                <w:sz w:val="21"/>
                <w:szCs w:val="21"/>
              </w:rPr>
              <w:t>音效：原音或配音搭配清晰、对应题材。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40%</w:t>
            </w:r>
          </w:p>
        </w:tc>
      </w:tr>
      <w:tr w:rsidR="00EE52E2" w:rsidRPr="00EE52E2" w:rsidTr="00AF6A94">
        <w:trPr>
          <w:trHeight w:val="632"/>
        </w:trPr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平日作业叙事短片创作</w:t>
            </w:r>
          </w:p>
          <w:p w:rsidR="00EE52E2" w:rsidRPr="00EE52E2" w:rsidRDefault="00EE52E2" w:rsidP="00AF6A94">
            <w:pPr>
              <w:spacing w:line="360" w:lineRule="auto"/>
              <w:ind w:firstLine="360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关注学生在影视编导、编剧理论中的认识和发展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15%</w:t>
            </w:r>
          </w:p>
        </w:tc>
      </w:tr>
      <w:tr w:rsidR="00EE52E2" w:rsidRPr="00EE52E2" w:rsidTr="00AF6A94"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课堂交流和表现</w:t>
            </w:r>
          </w:p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尊重学生的个体差异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15%</w:t>
            </w:r>
          </w:p>
        </w:tc>
      </w:tr>
      <w:tr w:rsidR="00EE52E2" w:rsidRPr="00EE52E2" w:rsidTr="00AF6A94"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剧本搜索实践与拓展</w:t>
            </w:r>
          </w:p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肯定学生在电影中的新发现和感受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EE52E2" w:rsidRPr="00EE52E2" w:rsidTr="00AF6A94">
        <w:trPr>
          <w:trHeight w:val="633"/>
        </w:trPr>
        <w:tc>
          <w:tcPr>
            <w:tcW w:w="1809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X5</w:t>
            </w:r>
          </w:p>
        </w:tc>
        <w:tc>
          <w:tcPr>
            <w:tcW w:w="6237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剪辑强化训练</w:t>
            </w:r>
          </w:p>
        </w:tc>
        <w:tc>
          <w:tcPr>
            <w:tcW w:w="993" w:type="dxa"/>
          </w:tcPr>
          <w:p w:rsidR="00EE52E2" w:rsidRPr="00EE52E2" w:rsidRDefault="00EE52E2" w:rsidP="00913938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E52E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10%</w:t>
            </w:r>
          </w:p>
        </w:tc>
      </w:tr>
    </w:tbl>
    <w:p w:rsidR="00D53BFB" w:rsidRPr="00EE52E2" w:rsidRDefault="00D53BFB" w:rsidP="00913938">
      <w:pPr>
        <w:tabs>
          <w:tab w:val="left" w:pos="3420"/>
          <w:tab w:val="left" w:pos="7560"/>
        </w:tabs>
        <w:spacing w:beforeLines="20" w:line="360" w:lineRule="auto"/>
        <w:ind w:left="420" w:hanging="420"/>
        <w:jc w:val="both"/>
        <w:outlineLvl w:val="0"/>
        <w:rPr>
          <w:rFonts w:asciiTheme="majorBidi" w:eastAsia="宋体" w:hAnsiTheme="majorBidi" w:cstheme="majorBidi"/>
          <w:color w:val="000000"/>
          <w:position w:val="-20"/>
          <w:sz w:val="21"/>
          <w:szCs w:val="21"/>
          <w:lang w:eastAsia="zh-CN"/>
        </w:rPr>
      </w:pPr>
    </w:p>
    <w:p w:rsidR="00D53BFB" w:rsidRPr="00EE52E2" w:rsidRDefault="00D53BFB" w:rsidP="00913938">
      <w:pPr>
        <w:tabs>
          <w:tab w:val="left" w:pos="3420"/>
          <w:tab w:val="left" w:pos="7560"/>
        </w:tabs>
        <w:spacing w:beforeLines="20" w:line="360" w:lineRule="auto"/>
        <w:ind w:left="420" w:hanging="420"/>
        <w:jc w:val="both"/>
        <w:outlineLvl w:val="0"/>
        <w:rPr>
          <w:rFonts w:asciiTheme="majorBidi" w:eastAsia="宋体" w:hAnsiTheme="majorBidi" w:cstheme="majorBidi"/>
          <w:color w:val="000000"/>
          <w:position w:val="-20"/>
          <w:sz w:val="21"/>
          <w:szCs w:val="21"/>
          <w:lang w:eastAsia="zh-CN"/>
        </w:rPr>
      </w:pPr>
    </w:p>
    <w:p w:rsidR="00D53BFB" w:rsidRPr="00EE52E2" w:rsidRDefault="00D53BFB" w:rsidP="0091393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Theme="majorEastAsia" w:hAnsiTheme="majorBidi" w:cstheme="majorBidi"/>
          <w:lang w:eastAsia="zh-CN"/>
        </w:rPr>
      </w:pPr>
      <w:r w:rsidRPr="00EE52E2">
        <w:rPr>
          <w:rFonts w:asciiTheme="majorBidi" w:eastAsiaTheme="majorEastAsia" w:hAnsiTheme="majorBidi" w:cstheme="majorBidi"/>
          <w:color w:val="000000"/>
          <w:position w:val="-20"/>
        </w:rPr>
        <w:t>任课教师：</w:t>
      </w:r>
      <w:r w:rsidRPr="00EE52E2">
        <w:rPr>
          <w:rFonts w:asciiTheme="majorBidi" w:eastAsiaTheme="majorEastAsia" w:hAnsiTheme="majorBidi" w:cstheme="majorBidi"/>
          <w:color w:val="000000"/>
          <w:position w:val="-20"/>
          <w:lang w:eastAsia="zh-CN"/>
        </w:rPr>
        <w:t>顾闻</w:t>
      </w:r>
      <w:r w:rsidR="004F36DF">
        <w:rPr>
          <w:rFonts w:asciiTheme="majorBidi" w:eastAsiaTheme="majorEastAsia" w:hAnsiTheme="majorBidi" w:cstheme="majorBidi" w:hint="eastAsia"/>
          <w:color w:val="000000"/>
          <w:position w:val="-20"/>
          <w:lang w:eastAsia="zh-CN"/>
        </w:rPr>
        <w:t xml:space="preserve">   </w:t>
      </w:r>
      <w:r w:rsidRPr="00EE52E2">
        <w:rPr>
          <w:rFonts w:asciiTheme="majorBidi" w:eastAsiaTheme="majorEastAsia" w:hAnsiTheme="majorBidi" w:cstheme="majorBidi"/>
          <w:color w:val="000000"/>
          <w:position w:val="-20"/>
          <w:lang w:eastAsia="zh-CN"/>
        </w:rPr>
        <w:t>系</w:t>
      </w:r>
      <w:r w:rsidRPr="00EE52E2">
        <w:rPr>
          <w:rFonts w:asciiTheme="majorBidi" w:eastAsiaTheme="majorEastAsia" w:hAnsiTheme="majorBidi" w:cstheme="majorBidi"/>
          <w:color w:val="000000"/>
          <w:position w:val="-20"/>
        </w:rPr>
        <w:t>主任审核：</w:t>
      </w:r>
      <w:r w:rsidR="00EE52E2" w:rsidRPr="00EE52E2">
        <w:rPr>
          <w:rFonts w:asciiTheme="majorBidi" w:eastAsiaTheme="majorEastAsia" w:hAnsiTheme="majorBidi" w:cstheme="majorBidi"/>
          <w:color w:val="000000"/>
          <w:position w:val="-20"/>
          <w:lang w:eastAsia="zh-CN"/>
        </w:rPr>
        <w:t>沈慧萍</w:t>
      </w:r>
      <w:r w:rsidR="004F36DF">
        <w:rPr>
          <w:rFonts w:asciiTheme="majorBidi" w:eastAsiaTheme="majorEastAsia" w:hAnsiTheme="majorBidi" w:cstheme="majorBidi" w:hint="eastAsia"/>
          <w:color w:val="000000"/>
          <w:position w:val="-20"/>
          <w:lang w:eastAsia="zh-CN"/>
        </w:rPr>
        <w:t xml:space="preserve">   </w:t>
      </w:r>
      <w:r w:rsidRPr="00EE52E2">
        <w:rPr>
          <w:rFonts w:asciiTheme="majorBidi" w:eastAsiaTheme="majorEastAsia" w:hAnsiTheme="majorBidi" w:cstheme="majorBidi"/>
          <w:color w:val="000000"/>
          <w:position w:val="-20"/>
        </w:rPr>
        <w:t>日期：</w:t>
      </w:r>
      <w:r w:rsidR="00EE52E2" w:rsidRPr="00EE52E2">
        <w:rPr>
          <w:rFonts w:asciiTheme="majorBidi" w:eastAsiaTheme="majorEastAsia" w:hAnsiTheme="majorBidi" w:cstheme="majorBidi"/>
          <w:color w:val="000000"/>
          <w:position w:val="-20"/>
          <w:lang w:eastAsia="zh-CN"/>
        </w:rPr>
        <w:t>2018.3</w:t>
      </w:r>
    </w:p>
    <w:p w:rsidR="00FC23AA" w:rsidRPr="00EE52E2" w:rsidRDefault="00FC23AA" w:rsidP="00EE52E2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bookmarkStart w:id="0" w:name="_GoBack"/>
      <w:bookmarkEnd w:id="0"/>
    </w:p>
    <w:sectPr w:rsidR="00FC23AA" w:rsidRPr="00EE52E2" w:rsidSect="0091393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09" w:rsidRDefault="00676609">
      <w:r>
        <w:separator/>
      </w:r>
    </w:p>
  </w:endnote>
  <w:endnote w:type="continuationSeparator" w:id="1">
    <w:p w:rsidR="00676609" w:rsidRDefault="0067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91393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23AA" w:rsidRDefault="00850D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1393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1393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F36D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24</w:t>
    </w:r>
    <w:r w:rsidR="0091393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23AA" w:rsidRDefault="00850D35" w:rsidP="00913938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09" w:rsidRDefault="00676609">
      <w:r>
        <w:separator/>
      </w:r>
    </w:p>
  </w:footnote>
  <w:footnote w:type="continuationSeparator" w:id="1">
    <w:p w:rsidR="00676609" w:rsidRDefault="0067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 w:rsidP="00913938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913938" w:rsidP="00913938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913938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FC23AA" w:rsidRDefault="00850D3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B4B"/>
    <w:multiLevelType w:val="hybridMultilevel"/>
    <w:tmpl w:val="C676377E"/>
    <w:lvl w:ilvl="0" w:tplc="FF2E22DC">
      <w:start w:val="1"/>
      <w:numFmt w:val="japaneseCounting"/>
      <w:lvlText w:val="第%1节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7A1676D"/>
    <w:multiLevelType w:val="hybridMultilevel"/>
    <w:tmpl w:val="FB385E92"/>
    <w:lvl w:ilvl="0" w:tplc="6D20D42A">
      <w:start w:val="1"/>
      <w:numFmt w:val="japaneseCounting"/>
      <w:lvlText w:val="第%1节"/>
      <w:lvlJc w:val="left"/>
      <w:pPr>
        <w:ind w:left="1077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lowerLetter"/>
      <w:lvlText w:val="%5)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lowerLetter"/>
      <w:lvlText w:val="%8)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6D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36DF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6609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D3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938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BFB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52E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696"/>
    <w:rsid w:val="00FA57E1"/>
    <w:rsid w:val="00FA6A7E"/>
    <w:rsid w:val="00FB15A4"/>
    <w:rsid w:val="00FB1F55"/>
    <w:rsid w:val="00FB4AE3"/>
    <w:rsid w:val="00FC23AA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3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13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13938"/>
  </w:style>
  <w:style w:type="character" w:styleId="a6">
    <w:name w:val="Hyperlink"/>
    <w:rsid w:val="00913938"/>
    <w:rPr>
      <w:color w:val="0000FF"/>
      <w:u w:val="single"/>
    </w:rPr>
  </w:style>
  <w:style w:type="table" w:styleId="a7">
    <w:name w:val="Table Grid"/>
    <w:basedOn w:val="a1"/>
    <w:qFormat/>
    <w:rsid w:val="009139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91393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B0A9E84-9390-4A4E-8DE3-8E188DE14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293</Characters>
  <Application>Microsoft Office Word</Application>
  <DocSecurity>0</DocSecurity>
  <Lines>2</Lines>
  <Paragraphs>2</Paragraphs>
  <ScaleCrop>false</ScaleCrop>
  <Company>CMT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4</cp:revision>
  <cp:lastPrinted>2015-03-18T03:45:00Z</cp:lastPrinted>
  <dcterms:created xsi:type="dcterms:W3CDTF">2018-03-14T04:59:00Z</dcterms:created>
  <dcterms:modified xsi:type="dcterms:W3CDTF">2018-03-18T10:02:00Z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