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eastAsia="zh-CN"/>
              </w:rPr>
              <w:t>203033</w:t>
            </w:r>
            <w:r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</w:pPr>
            <w:r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  <w:t>融合媒体报道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Adobe 楷体 Std R" w:hAnsi="Adobe 楷体 Std R" w:eastAsia="Adobe 楷体 Std R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Adobe 楷体 Std R" w:hAnsi="Adobe 楷体 Std R" w:eastAsia="Adobe 楷体 Std R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val="en-US" w:eastAsia="zh-CN"/>
              </w:rPr>
              <w:t>石莹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val="en-US" w:eastAsia="zh-CN"/>
              </w:rPr>
              <w:t>syfanxiang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Adobe 楷体 Std R" w:hAnsi="Adobe 楷体 Std R" w:eastAsia="Adobe 楷体 Std R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val="en-US" w:eastAsia="zh-CN"/>
              </w:rPr>
              <w:t>4933/4933/4671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Adobe 楷体 Std R" w:hAnsi="Adobe 楷体 Std R" w:eastAsia="Adobe 楷体 Std R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  <w:lang w:val="en-US" w:eastAsia="zh-CN"/>
              </w:rPr>
              <w:t>二教103（1,16）/四教205/一教101+线上（2-15）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</w:pPr>
            <w:r>
              <w:rPr>
                <w:rFonts w:ascii="Adobe 楷体 Std R" w:hAnsi="Adobe 楷体 Std R" w:eastAsia="Adobe 楷体 Std R"/>
                <w:kern w:val="0"/>
                <w:sz w:val="21"/>
                <w:szCs w:val="21"/>
              </w:rPr>
              <w:t>时间</w:t>
            </w:r>
            <w:r>
              <w:rPr>
                <w:rFonts w:hint="eastAsia"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  <w:t xml:space="preserve">   周四</w:t>
            </w:r>
            <w:r>
              <w:rPr>
                <w:rFonts w:hint="eastAsia"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  <w:t>15点-15点半</w:t>
            </w:r>
            <w:r>
              <w:rPr>
                <w:rFonts w:ascii="Adobe 楷体 Std R" w:hAnsi="Adobe 楷体 Std R" w:eastAsia="Adobe 楷体 Std R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Adobe 楷体 Std R" w:hAnsi="Adobe 楷体 Std R" w:eastAsia="Adobe 楷体 Std R"/>
                <w:kern w:val="0"/>
                <w:sz w:val="21"/>
                <w:szCs w:val="21"/>
              </w:rPr>
              <w:t xml:space="preserve">地点: 新闻系办公室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《融合新闻学导论》 石长顺著，北京大学出版社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《融合新闻》刘冰著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年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月第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版</w:t>
            </w:r>
          </w:p>
          <w:p>
            <w:pPr>
              <w:snapToGrid w:val="0"/>
              <w:spacing w:line="288" w:lineRule="auto"/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《融合新闻报道》（澳）斯蒂芬奎恩著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张龙侯娟译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2015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年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月第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版</w:t>
            </w:r>
          </w:p>
          <w:p>
            <w:pPr>
              <w:snapToGrid w:val="0"/>
              <w:spacing w:line="288" w:lineRule="auto"/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《决胜全媒体》刘立伟主编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化学工业出版社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2015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年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7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月第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版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《融合新闻学实务》（美）珍妮特柯罗茨著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嵇美云译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清华大学出版社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2016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年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月第</w:t>
            </w:r>
            <w:r>
              <w:rPr>
                <w:rFonts w:ascii="Adobe 楷体 Std R" w:hAnsi="Adobe 楷体 Std R" w:eastAsia="Adobe 楷体 Std R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Adobe 楷体 Std R" w:hAnsi="Adobe 楷体 Std R" w:eastAsia="Adobe 楷体 Std R"/>
                <w:color w:val="000000"/>
                <w:sz w:val="20"/>
                <w:szCs w:val="20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  <w:t>课程导论</w:t>
            </w:r>
          </w:p>
          <w:p>
            <w:pPr>
              <w:widowControl/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</w:rPr>
              <w:t>融合新闻</w:t>
            </w: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  <w:t>时代</w:t>
            </w:r>
          </w:p>
          <w:p>
            <w:pPr>
              <w:widowControl/>
              <w:rPr>
                <w:rFonts w:hint="default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  <w:t>融合新闻思维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搜集融合新闻报道的经典案例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</w:rPr>
              <w:t>融合新闻策划（</w:t>
            </w: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Adobe 楷体 Std R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完成一篇以融合媒介元素为主的融合新闻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val="en-US" w:eastAsia="zh-CN"/>
              </w:rPr>
              <w:t>线体策划案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融合新闻叙事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50"/>
              <w:rPr>
                <w:rFonts w:ascii="Adobe 楷体 Std R" w:hAnsi="Adobe 楷体 Std R"/>
                <w:bCs/>
                <w:sz w:val="18"/>
                <w:szCs w:val="18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查看文献：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短视频新闻报道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right="-50"/>
              <w:rPr>
                <w:rFonts w:ascii="Adobe 楷体 Std R" w:hAnsi="Adobe 楷体 Std R"/>
                <w:bCs/>
                <w:sz w:val="18"/>
                <w:szCs w:val="18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查看学习资料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短视频新闻报道（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  <w:lang w:eastAsia="zh-CN"/>
              </w:rPr>
              <w:t>2—3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完成一则短视频新闻报道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动画新闻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查看学</w:t>
            </w:r>
            <w:bookmarkStart w:id="1" w:name="_GoBack"/>
            <w:bookmarkEnd w:id="1"/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习资料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—1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dobe 楷体 Std R" w:hAnsi="Adobe 楷体 Std R" w:eastAsia="Adobe 楷体 Std R"/>
                <w:sz w:val="21"/>
                <w:szCs w:val="21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H</w:t>
            </w:r>
            <w:r>
              <w:rPr>
                <w:rFonts w:ascii="Adobe 楷体 Std R" w:hAnsi="Adobe 楷体 Std R" w:eastAsia="Adobe 楷体 Std R"/>
                <w:sz w:val="21"/>
                <w:szCs w:val="21"/>
              </w:rPr>
              <w:t>5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新闻（</w:t>
            </w:r>
            <w:r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  <w:lang w:eastAsia="zh-CN"/>
              </w:rPr>
              <w:t>—</w:t>
            </w:r>
            <w:r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Adobe 楷体 Std R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val="en-US" w:eastAsia="zh-CN"/>
              </w:rPr>
              <w:t>思考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eastAsia="zh-CN"/>
              </w:rPr>
              <w:t>H</w:t>
            </w:r>
            <w:r>
              <w:rPr>
                <w:rFonts w:ascii="Adobe 楷体 Std R" w:hAnsi="Adobe 楷体 Std R" w:eastAsia="Adobe 楷体 Std R"/>
                <w:bCs/>
                <w:sz w:val="18"/>
                <w:szCs w:val="18"/>
              </w:rPr>
              <w:t>5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新闻报道的要点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val="en-US" w:eastAsia="zh-CN"/>
              </w:rPr>
              <w:t>学习使用H5模板，制作一条H5新闻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dobe 楷体 Std R" w:hAnsi="Adobe 楷体 Std R" w:eastAsia="Adobe 楷体 Std R"/>
                <w:sz w:val="21"/>
                <w:szCs w:val="21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V</w:t>
            </w:r>
            <w:r>
              <w:rPr>
                <w:rFonts w:ascii="Adobe 楷体 Std R" w:hAnsi="Adobe 楷体 Std R" w:eastAsia="Adobe 楷体 Std R"/>
                <w:sz w:val="21"/>
                <w:szCs w:val="21"/>
              </w:rPr>
              <w:t>R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新闻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查看学习资料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—1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dobe 楷体 Std R" w:hAnsi="Adobe 楷体 Std R" w:eastAsia="Adobe 楷体 Std R"/>
                <w:sz w:val="21"/>
                <w:szCs w:val="21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移动直播（</w:t>
            </w:r>
            <w:r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  <w:lang w:eastAsia="zh-CN"/>
              </w:rPr>
              <w:t>—</w:t>
            </w:r>
            <w:r>
              <w:rPr>
                <w:rFonts w:ascii="Adobe 楷体 Std R" w:hAnsi="Adobe 楷体 Std R" w:eastAsia="Adobe 楷体 Std R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综合实验操作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Adobe 楷体 Std R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val="en-US" w:eastAsia="zh-CN"/>
              </w:rPr>
              <w:t>思考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移动直播报道的要点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  <w:lang w:val="en-US" w:eastAsia="zh-CN"/>
              </w:rPr>
              <w:t>完成一条移动直播的方案设计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dobe 楷体 Std R" w:hAnsi="Adobe 楷体 Std R" w:eastAsia="Adobe 楷体 Std R"/>
                <w:sz w:val="21"/>
                <w:szCs w:val="21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智能新闻生产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查看学习资料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dobe 楷体 Std R" w:hAnsi="Adobe 楷体 Std R" w:eastAsia="Adobe 楷体 Std R"/>
                <w:sz w:val="21"/>
                <w:szCs w:val="21"/>
              </w:rPr>
            </w:pPr>
            <w:r>
              <w:rPr>
                <w:rFonts w:hint="eastAsia" w:ascii="Adobe 楷体 Std R" w:hAnsi="Adobe 楷体 Std R" w:eastAsia="Adobe 楷体 Std R"/>
                <w:sz w:val="21"/>
                <w:szCs w:val="21"/>
              </w:rPr>
              <w:t>融合新闻未来趋势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dobe 楷体 Std R" w:hAnsi="Adobe 楷体 Std R" w:eastAsia="Adobe 楷体 Std R"/>
                <w:bCs/>
                <w:sz w:val="21"/>
                <w:szCs w:val="21"/>
              </w:rPr>
              <w:t>案例分析</w:t>
            </w:r>
            <w:r>
              <w:rPr>
                <w:rFonts w:hint="eastAsia" w:ascii="Adobe 楷体 Std R" w:hAnsi="Adobe 楷体 Std R" w:eastAsia="Adobe 楷体 Std R"/>
                <w:bCs/>
                <w:sz w:val="21"/>
                <w:szCs w:val="21"/>
              </w:rPr>
              <w:t>，启发式教学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sz w:val="18"/>
                <w:szCs w:val="18"/>
              </w:rPr>
              <w:t>查看学习资料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dobe 楷体 Std R" w:hAnsi="Adobe 楷体 Std R" w:eastAsia="Adobe 楷体 Std R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 w:cs="Arial"/>
                <w:kern w:val="0"/>
                <w:sz w:val="21"/>
                <w:szCs w:val="21"/>
                <w:lang w:val="en-US" w:eastAsia="zh-CN"/>
              </w:rPr>
              <w:t>结课展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bookmarkStart w:id="0" w:name="_Hlk34032212"/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highlight w:val="yellow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  <w:t>考勤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color w:val="000000"/>
                <w:sz w:val="21"/>
                <w:szCs w:val="22"/>
                <w:lang w:val="en-US" w:eastAsia="zh-CN"/>
              </w:rPr>
              <w:t>平时作业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  <w:t>课堂展示</w:t>
            </w: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  <w:t>结课展（综合汇报）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Adobe 楷体 Std R" w:hAnsi="Adobe 楷体 Std R" w:eastAsia="Adobe 楷体 Std R"/>
                <w:bCs/>
                <w:color w:val="000000"/>
                <w:sz w:val="21"/>
                <w:szCs w:val="20"/>
                <w:lang w:val="en-US" w:eastAsia="zh-CN"/>
              </w:rPr>
              <w:t>50</w:t>
            </w:r>
          </w:p>
        </w:tc>
      </w:tr>
      <w:bookmarkEnd w:id="0"/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石莹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主任审核：张建民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sz w:val="6"/>
          <w:szCs w:val="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445"/>
    <w:rsid w:val="00081FA0"/>
    <w:rsid w:val="0008332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5D3"/>
    <w:rsid w:val="0015283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55E"/>
    <w:rsid w:val="001A5966"/>
    <w:rsid w:val="001A6911"/>
    <w:rsid w:val="001B1B60"/>
    <w:rsid w:val="001B6F0E"/>
    <w:rsid w:val="001B7389"/>
    <w:rsid w:val="001C0B7B"/>
    <w:rsid w:val="001C2E51"/>
    <w:rsid w:val="001C57B1"/>
    <w:rsid w:val="001D1A2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537"/>
    <w:rsid w:val="00302917"/>
    <w:rsid w:val="00323A00"/>
    <w:rsid w:val="00325BFB"/>
    <w:rsid w:val="00326D1F"/>
    <w:rsid w:val="00331EC3"/>
    <w:rsid w:val="00340792"/>
    <w:rsid w:val="0034285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2C4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27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3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EF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6AE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8B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327B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AA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60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A3"/>
    <w:rsid w:val="00955782"/>
    <w:rsid w:val="009557A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46E"/>
    <w:rsid w:val="009937CB"/>
    <w:rsid w:val="009959B1"/>
    <w:rsid w:val="0099751B"/>
    <w:rsid w:val="009A047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0A4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88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DD6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810"/>
    <w:rsid w:val="00B751A9"/>
    <w:rsid w:val="00B7624C"/>
    <w:rsid w:val="00B767B7"/>
    <w:rsid w:val="00BA5396"/>
    <w:rsid w:val="00BB00B3"/>
    <w:rsid w:val="00BB4DFA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10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D73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882"/>
    <w:rsid w:val="00D15EC3"/>
    <w:rsid w:val="00D16835"/>
    <w:rsid w:val="00D20242"/>
    <w:rsid w:val="00D203F9"/>
    <w:rsid w:val="00D237C7"/>
    <w:rsid w:val="00D3659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10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0AE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057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548"/>
    <w:rsid w:val="00FD313C"/>
    <w:rsid w:val="00FE1C28"/>
    <w:rsid w:val="00FE319F"/>
    <w:rsid w:val="00FE6709"/>
    <w:rsid w:val="00FF0184"/>
    <w:rsid w:val="00FF2D60"/>
    <w:rsid w:val="0250298D"/>
    <w:rsid w:val="0B02141F"/>
    <w:rsid w:val="0B6B07D5"/>
    <w:rsid w:val="0C065A56"/>
    <w:rsid w:val="0C706240"/>
    <w:rsid w:val="0DB76A4A"/>
    <w:rsid w:val="0F427B64"/>
    <w:rsid w:val="15F65A7C"/>
    <w:rsid w:val="15FC75C8"/>
    <w:rsid w:val="199D2E85"/>
    <w:rsid w:val="1AAD3E7F"/>
    <w:rsid w:val="1B9B294B"/>
    <w:rsid w:val="2E59298A"/>
    <w:rsid w:val="37E50B00"/>
    <w:rsid w:val="49DF08B3"/>
    <w:rsid w:val="5BDB398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32EA8-2AF4-4750-9496-17E38F84D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152</Words>
  <Characters>873</Characters>
  <Lines>7</Lines>
  <Paragraphs>2</Paragraphs>
  <TotalTime>3</TotalTime>
  <ScaleCrop>false</ScaleCrop>
  <LinksUpToDate>false</LinksUpToDate>
  <CharactersWithSpaces>1023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2018-09-05T14:44:00Z</dcterms:created>
  <dc:creator>*****</dc:creator>
  <cp:lastModifiedBy>石莹</cp:lastModifiedBy>
  <cp:lastPrinted>2015-03-18T03:45:00Z</cp:lastPrinted>
  <dcterms:modified xsi:type="dcterms:W3CDTF">2021-02-26T06:24:33Z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774256E0100C42FA857B4B16C5C699CA</vt:lpwstr>
  </property>
</Properties>
</file>