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2030411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新媒体写作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石莹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12649@gench.edu.cn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2020级秘书学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线上1-16双周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周一上午8:20-10:00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《新媒体文案策划与写作》，骆芳等，人民邮电出版社，2021年2月。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《软文营销》徐茂权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电子工业出版社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.2015年5月第2版</w:t>
            </w:r>
          </w:p>
          <w:p>
            <w:pPr>
              <w:snapToGrid w:val="0"/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新媒体写作论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何坦野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浙江大学出版社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.2008年6月版</w:t>
            </w:r>
          </w:p>
          <w:p>
            <w:pPr>
              <w:snapToGrid w:val="0"/>
              <w:spacing w:line="288" w:lineRule="auto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《</w:t>
            </w: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fldChar w:fldCharType="begin"/>
            </w: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instrText xml:space="preserve"> HYPERLINK "https://baike.so.com/doc/6181140-6394386.html" \t "https://baike.so.com/doc/_blank" </w:instrText>
            </w: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fldChar w:fldCharType="separate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媒介融合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fldChar w:fldCharType="end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:跨媒体的写作和制作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》</w:t>
            </w: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(澳)奎因，(美)费拉克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人民邮电出版社出版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.2009年6月版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3763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1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第一讲 新媒体文案概述（2课时）</w:t>
            </w:r>
          </w:p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 xml:space="preserve">1.1了解新媒体文案 </w:t>
            </w:r>
          </w:p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 xml:space="preserve">1.2 熟悉新媒体文案岗位 </w:t>
            </w:r>
          </w:p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1.3 新媒体文案的特点</w:t>
            </w:r>
          </w:p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1.4新媒体文案的平台</w:t>
            </w:r>
          </w:p>
          <w:p>
            <w:pPr>
              <w:snapToGrid w:val="0"/>
              <w:spacing w:line="288" w:lineRule="auto"/>
              <w:jc w:val="both"/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1.5本课程的学习方法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jc w:val="both"/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jc w:val="both"/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2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第二讲新媒体文案的前期准备（2课时）</w:t>
            </w:r>
          </w:p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 xml:space="preserve">2.1 开始新媒体文案写作前的调查 </w:t>
            </w:r>
          </w:p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 xml:space="preserve">2.2 学习新媒体文案的创意策略 </w:t>
            </w:r>
          </w:p>
          <w:p>
            <w:pPr>
              <w:snapToGrid w:val="0"/>
              <w:spacing w:line="288" w:lineRule="auto"/>
              <w:jc w:val="both"/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 xml:space="preserve">2.3 掌握新媒体文案的写作技巧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jc w:val="both"/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jc w:val="both"/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案例分析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3-4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第三讲 新媒体文案的具体写作（4课时）</w:t>
            </w:r>
          </w:p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 xml:space="preserve">3.1 拟定新媒体文案的标题 </w:t>
            </w:r>
          </w:p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 xml:space="preserve">3.2 设计新媒体文案的开头 </w:t>
            </w:r>
          </w:p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 xml:space="preserve">3.3 掌握新媒体文案的正文写法 </w:t>
            </w:r>
          </w:p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 xml:space="preserve">3.4 设计新媒体文案的结尾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jc w:val="both"/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写作训练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5-6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第四讲 营销软文写作 （4课时）</w:t>
            </w:r>
          </w:p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 xml:space="preserve">4.1 认识软文 </w:t>
            </w:r>
          </w:p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4.2 输出软文文案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运用选题技巧寻找有传播力的选题，阐明选题渠道、主要内容观点及传播力等。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7-8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第五讲 电商文案写作（4课时）</w:t>
            </w:r>
          </w:p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 xml:space="preserve">5.1 认知电商文案 </w:t>
            </w:r>
          </w:p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 xml:space="preserve">5.2 写作产品详情页文案 </w:t>
            </w:r>
          </w:p>
          <w:p>
            <w:pPr>
              <w:snapToGrid w:val="0"/>
              <w:spacing w:line="288" w:lineRule="auto"/>
              <w:jc w:val="both"/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 xml:space="preserve">5.3 掌握多种电商活动文案的写法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jc w:val="both"/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9-10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第六讲 微信文案写作（4课时）</w:t>
            </w:r>
          </w:p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6.1写作微商朋友圈营销文案；</w:t>
            </w:r>
          </w:p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6.2 写作微信公众号营销文案；</w:t>
            </w:r>
          </w:p>
          <w:p>
            <w:pPr>
              <w:snapToGrid w:val="0"/>
              <w:spacing w:line="288" w:lineRule="auto"/>
              <w:jc w:val="both"/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6.3 写作 H5 文案。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jc w:val="both"/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jc w:val="both"/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原创文章一篇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11-12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第七讲 社群文案写作 （4课时）</w:t>
            </w:r>
          </w:p>
          <w:p>
            <w:pPr>
              <w:widowControl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 xml:space="preserve">7.1 认识社群文案 </w:t>
            </w:r>
          </w:p>
          <w:p>
            <w:pPr>
              <w:widowControl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7.2 构建社群文案内容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修改打磨自己的文章，制作标题及小标题。完成原创作品。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13-14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第八讲 其他类型的新媒体文案写作 （4课时）</w:t>
            </w:r>
          </w:p>
          <w:p>
            <w:pPr>
              <w:widowControl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8.1 写作微博文案；</w:t>
            </w:r>
          </w:p>
          <w:p>
            <w:pPr>
              <w:widowControl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8.2 写作新媒体销售文案；</w:t>
            </w:r>
          </w:p>
          <w:p>
            <w:pPr>
              <w:widowControl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8.3 写作品牌故事文案。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故事训练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15-16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第九讲综合实践作业（4课时）</w:t>
            </w:r>
          </w:p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校园文化活动创意综合实践。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展示与交流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创作与分享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bookmarkStart w:id="0" w:name="_GoBack"/>
      <w:bookmarkEnd w:id="0"/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依创作流程及教学单元，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完成新媒体原创文章1篇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新媒体文章排版编辑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营销软文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1篇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石莹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9510E46"/>
    <w:rsid w:val="0B02141F"/>
    <w:rsid w:val="0DB76A4A"/>
    <w:rsid w:val="12C21588"/>
    <w:rsid w:val="12FB285F"/>
    <w:rsid w:val="197E7168"/>
    <w:rsid w:val="199D2E85"/>
    <w:rsid w:val="1B9B294B"/>
    <w:rsid w:val="274349CB"/>
    <w:rsid w:val="2E59298A"/>
    <w:rsid w:val="2E724704"/>
    <w:rsid w:val="37E50B00"/>
    <w:rsid w:val="38BF46E4"/>
    <w:rsid w:val="49DF08B3"/>
    <w:rsid w:val="63FA6853"/>
    <w:rsid w:val="65310993"/>
    <w:rsid w:val="6E256335"/>
    <w:rsid w:val="700912C5"/>
    <w:rsid w:val="73C16FA0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1</TotalTime>
  <ScaleCrop>false</ScaleCrop>
  <LinksUpToDate>false</LinksUpToDate>
  <CharactersWithSpaces>1208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石莹</cp:lastModifiedBy>
  <cp:lastPrinted>2015-03-18T03:45:00Z</cp:lastPrinted>
  <dcterms:modified xsi:type="dcterms:W3CDTF">2022-09-25T15:18:55Z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E138805B85EB4486849F049DE82E119E</vt:lpwstr>
  </property>
</Properties>
</file>