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A67" w:rsidRDefault="00265F3E">
      <w:pPr>
        <w:widowControl/>
        <w:snapToGrid w:val="0"/>
        <w:spacing w:line="480" w:lineRule="exact"/>
        <w:jc w:val="left"/>
        <w:rPr>
          <w:rFonts w:ascii="黑体" w:eastAsia="黑体" w:hAnsi="宋体"/>
          <w:bCs/>
          <w:kern w:val="0"/>
          <w:sz w:val="32"/>
          <w:szCs w:val="32"/>
        </w:rPr>
      </w:pPr>
      <w:r>
        <w:rPr>
          <w:noProof/>
        </w:rPr>
        <mc:AlternateContent>
          <mc:Choice Requires="wps">
            <w:drawing>
              <wp:anchor distT="0" distB="0" distL="114300" distR="114300" simplePos="0" relativeHeight="251659264" behindDoc="0" locked="0" layoutInCell="1" allowOverlap="1" wp14:anchorId="61F0D9A2" wp14:editId="6FD9FDEE">
                <wp:simplePos x="0" y="0"/>
                <wp:positionH relativeFrom="page">
                  <wp:posOffset>749300</wp:posOffset>
                </wp:positionH>
                <wp:positionV relativeFrom="page">
                  <wp:posOffset>266700</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265F3E" w:rsidRDefault="00265F3E" w:rsidP="00265F3E">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1F0D9A2" id="_x0000_t202" coordsize="21600,21600" o:spt="202" path="m,l,21600r21600,l21600,xe">
                <v:stroke joinstyle="miter"/>
                <v:path gradientshapeok="t" o:connecttype="rect"/>
              </v:shapetype>
              <v:shape id="文本框 1" o:spid="_x0000_s1026" type="#_x0000_t202" style="position:absolute;margin-left:59pt;margin-top:21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" stroked="f" strokeweight=".5pt">
                <v:textbox>
                  <w:txbxContent>
                    <w:p w:rsidR="00265F3E" w:rsidRDefault="00265F3E" w:rsidP="00265F3E">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anchorx="page" anchory="page"/>
              </v:shape>
            </w:pict>
          </mc:Fallback>
        </mc:AlternateContent>
      </w:r>
    </w:p>
    <w:p w:rsidR="00F97A67" w:rsidRDefault="00265F3E">
      <w:pPr>
        <w:spacing w:line="288" w:lineRule="auto"/>
        <w:jc w:val="center"/>
        <w:rPr>
          <w:b/>
          <w:sz w:val="28"/>
          <w:szCs w:val="30"/>
        </w:rPr>
      </w:pPr>
      <w:r>
        <w:rPr>
          <w:rFonts w:hint="eastAsia"/>
          <w:b/>
          <w:sz w:val="28"/>
          <w:szCs w:val="30"/>
        </w:rPr>
        <w:t>【</w:t>
      </w:r>
      <w:r>
        <w:rPr>
          <w:rFonts w:hint="eastAsia"/>
          <w:b/>
          <w:sz w:val="28"/>
          <w:szCs w:val="30"/>
        </w:rPr>
        <w:t>传播学概论</w:t>
      </w:r>
      <w:r>
        <w:rPr>
          <w:rFonts w:hint="eastAsia"/>
          <w:b/>
          <w:sz w:val="28"/>
          <w:szCs w:val="30"/>
        </w:rPr>
        <w:t>】</w:t>
      </w:r>
    </w:p>
    <w:p w:rsidR="00F97A67" w:rsidRDefault="00265F3E">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4"/>
        </w:rPr>
        <w:t xml:space="preserve">Introduction to </w:t>
      </w:r>
      <w:r>
        <w:rPr>
          <w:rFonts w:hint="eastAsia"/>
          <w:b/>
          <w:sz w:val="24"/>
        </w:rPr>
        <w:t>Communication</w:t>
      </w:r>
      <w:r>
        <w:rPr>
          <w:rFonts w:hint="eastAsia"/>
          <w:b/>
          <w:sz w:val="28"/>
          <w:szCs w:val="30"/>
        </w:rPr>
        <w:t>】</w:t>
      </w:r>
      <w:bookmarkStart w:id="0" w:name="a2"/>
      <w:bookmarkEnd w:id="0"/>
    </w:p>
    <w:p w:rsidR="00F97A67" w:rsidRDefault="00265F3E">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F97A67" w:rsidRDefault="00265F3E">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sz w:val="20"/>
          <w:szCs w:val="20"/>
        </w:rPr>
        <w:t>2030003</w:t>
      </w:r>
      <w:r>
        <w:rPr>
          <w:color w:val="000000"/>
          <w:sz w:val="20"/>
          <w:szCs w:val="20"/>
        </w:rPr>
        <w:t>】</w:t>
      </w:r>
    </w:p>
    <w:p w:rsidR="00F97A67" w:rsidRDefault="00265F3E">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rsidR="00F97A67" w:rsidRDefault="00265F3E">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传播学</w:t>
      </w:r>
      <w:r>
        <w:rPr>
          <w:color w:val="000000"/>
          <w:sz w:val="20"/>
          <w:szCs w:val="20"/>
        </w:rPr>
        <w:t>】</w:t>
      </w:r>
    </w:p>
    <w:p w:rsidR="00F97A67" w:rsidRDefault="00265F3E">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系级必修课、专业核心课</w:t>
      </w:r>
      <w:r>
        <w:rPr>
          <w:rFonts w:ascii="宋体" w:hAnsi="宋体" w:hint="eastAsia"/>
          <w:color w:val="000000"/>
          <w:sz w:val="20"/>
          <w:szCs w:val="20"/>
          <w:highlight w:val="yellow"/>
        </w:rPr>
        <w:t>◎</w:t>
      </w:r>
      <w:r>
        <w:rPr>
          <w:color w:val="000000"/>
          <w:sz w:val="20"/>
          <w:szCs w:val="20"/>
          <w:highlight w:val="yellow"/>
        </w:rPr>
        <w:t>。</w:t>
      </w:r>
      <w:r>
        <w:rPr>
          <w:color w:val="000000"/>
          <w:sz w:val="20"/>
          <w:szCs w:val="20"/>
        </w:rPr>
        <w:t>】</w:t>
      </w:r>
    </w:p>
    <w:p w:rsidR="00F97A67" w:rsidRDefault="00265F3E">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新闻传播学院</w:t>
      </w:r>
    </w:p>
    <w:p w:rsidR="00F97A67" w:rsidRDefault="00265F3E">
      <w:pPr>
        <w:snapToGrid w:val="0"/>
        <w:spacing w:line="288" w:lineRule="auto"/>
        <w:ind w:firstLineChars="196" w:firstLine="394"/>
        <w:rPr>
          <w:color w:val="000000"/>
          <w:sz w:val="20"/>
          <w:szCs w:val="20"/>
        </w:rPr>
      </w:pPr>
      <w:r>
        <w:rPr>
          <w:b/>
          <w:bCs/>
          <w:color w:val="000000"/>
          <w:sz w:val="20"/>
          <w:szCs w:val="20"/>
        </w:rPr>
        <w:t>使用教材：</w:t>
      </w:r>
    </w:p>
    <w:p w:rsidR="00F97A67" w:rsidRDefault="00265F3E">
      <w:pPr>
        <w:snapToGrid w:val="0"/>
        <w:spacing w:line="288" w:lineRule="auto"/>
        <w:ind w:firstLineChars="396" w:firstLine="792"/>
        <w:rPr>
          <w:color w:val="000000"/>
          <w:szCs w:val="21"/>
        </w:rPr>
      </w:pPr>
      <w:r>
        <w:rPr>
          <w:color w:val="000000"/>
          <w:sz w:val="20"/>
          <w:szCs w:val="20"/>
        </w:rPr>
        <w:t>教材【</w:t>
      </w:r>
      <w:r>
        <w:rPr>
          <w:rFonts w:hint="eastAsia"/>
          <w:sz w:val="20"/>
          <w:szCs w:val="20"/>
        </w:rPr>
        <w:t>《传播学</w:t>
      </w:r>
      <w:r>
        <w:rPr>
          <w:rFonts w:hint="eastAsia"/>
          <w:sz w:val="20"/>
          <w:szCs w:val="20"/>
        </w:rPr>
        <w:t>原理</w:t>
      </w:r>
      <w:r>
        <w:rPr>
          <w:rFonts w:hint="eastAsia"/>
          <w:sz w:val="20"/>
          <w:szCs w:val="20"/>
        </w:rPr>
        <w:t>》，</w:t>
      </w:r>
      <w:r>
        <w:rPr>
          <w:rFonts w:hint="eastAsia"/>
          <w:sz w:val="20"/>
          <w:szCs w:val="20"/>
        </w:rPr>
        <w:t>张国良著</w:t>
      </w:r>
      <w:r>
        <w:rPr>
          <w:rFonts w:hint="eastAsia"/>
          <w:sz w:val="20"/>
          <w:szCs w:val="20"/>
        </w:rPr>
        <w:t>，</w:t>
      </w:r>
      <w:r>
        <w:rPr>
          <w:rFonts w:hint="eastAsia"/>
          <w:sz w:val="20"/>
          <w:szCs w:val="20"/>
        </w:rPr>
        <w:t>复旦</w:t>
      </w:r>
      <w:r>
        <w:rPr>
          <w:rFonts w:hint="eastAsia"/>
          <w:sz w:val="20"/>
          <w:szCs w:val="20"/>
        </w:rPr>
        <w:t>大学出版社，</w:t>
      </w:r>
      <w:r>
        <w:rPr>
          <w:rFonts w:hint="eastAsia"/>
          <w:sz w:val="20"/>
          <w:szCs w:val="20"/>
        </w:rPr>
        <w:t>20</w:t>
      </w:r>
      <w:r>
        <w:rPr>
          <w:rFonts w:hint="eastAsia"/>
          <w:sz w:val="20"/>
          <w:szCs w:val="20"/>
        </w:rPr>
        <w:t>10</w:t>
      </w:r>
      <w:r>
        <w:rPr>
          <w:rFonts w:hint="eastAsia"/>
          <w:sz w:val="20"/>
          <w:szCs w:val="20"/>
        </w:rPr>
        <w:t>年第</w:t>
      </w:r>
      <w:r>
        <w:rPr>
          <w:rFonts w:hint="eastAsia"/>
          <w:sz w:val="20"/>
          <w:szCs w:val="20"/>
        </w:rPr>
        <w:t>2</w:t>
      </w:r>
      <w:r>
        <w:rPr>
          <w:rFonts w:hint="eastAsia"/>
          <w:sz w:val="20"/>
          <w:szCs w:val="20"/>
        </w:rPr>
        <w:t>版</w:t>
      </w:r>
      <w:r>
        <w:rPr>
          <w:color w:val="000000"/>
          <w:sz w:val="20"/>
          <w:szCs w:val="20"/>
        </w:rPr>
        <w:t>】</w:t>
      </w:r>
    </w:p>
    <w:p w:rsidR="00F97A67" w:rsidRDefault="00265F3E">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proofErr w:type="gramStart"/>
      <w:r>
        <w:rPr>
          <w:color w:val="000000"/>
          <w:sz w:val="20"/>
          <w:szCs w:val="20"/>
        </w:rPr>
        <w:t>【</w:t>
      </w:r>
      <w:proofErr w:type="gramEnd"/>
      <w:r>
        <w:rPr>
          <w:rFonts w:hint="eastAsia"/>
          <w:color w:val="000000"/>
          <w:sz w:val="20"/>
          <w:szCs w:val="20"/>
        </w:rPr>
        <w:t>《</w:t>
      </w:r>
      <w:r>
        <w:rPr>
          <w:rFonts w:hint="eastAsia"/>
          <w:color w:val="000000"/>
          <w:sz w:val="20"/>
          <w:szCs w:val="20"/>
        </w:rPr>
        <w:t>娱乐至死</w:t>
      </w:r>
      <w:r>
        <w:rPr>
          <w:rFonts w:hint="eastAsia"/>
          <w:color w:val="000000"/>
          <w:sz w:val="20"/>
          <w:szCs w:val="20"/>
        </w:rPr>
        <w:t>》，</w:t>
      </w:r>
      <w:r>
        <w:rPr>
          <w:rFonts w:hint="eastAsia"/>
          <w:color w:val="000000"/>
          <w:sz w:val="20"/>
          <w:szCs w:val="20"/>
        </w:rPr>
        <w:t>波兹曼著，章艳译，中信出版社，</w:t>
      </w:r>
      <w:r>
        <w:rPr>
          <w:rFonts w:hint="eastAsia"/>
          <w:color w:val="000000"/>
          <w:sz w:val="20"/>
          <w:szCs w:val="20"/>
        </w:rPr>
        <w:t>2015</w:t>
      </w:r>
      <w:r>
        <w:rPr>
          <w:rFonts w:hint="eastAsia"/>
          <w:color w:val="000000"/>
          <w:sz w:val="20"/>
          <w:szCs w:val="20"/>
        </w:rPr>
        <w:t>年</w:t>
      </w:r>
      <w:r>
        <w:rPr>
          <w:rFonts w:hint="eastAsia"/>
          <w:color w:val="000000"/>
          <w:sz w:val="20"/>
          <w:szCs w:val="20"/>
        </w:rPr>
        <w:t>5</w:t>
      </w:r>
      <w:r>
        <w:rPr>
          <w:rFonts w:hint="eastAsia"/>
          <w:color w:val="000000"/>
          <w:sz w:val="20"/>
          <w:szCs w:val="20"/>
        </w:rPr>
        <w:t>月；</w:t>
      </w:r>
    </w:p>
    <w:p w:rsidR="00F97A67" w:rsidRDefault="00265F3E">
      <w:pPr>
        <w:snapToGrid w:val="0"/>
        <w:spacing w:line="288" w:lineRule="auto"/>
        <w:ind w:leftChars="342" w:left="718" w:firstLineChars="50" w:firstLine="100"/>
        <w:rPr>
          <w:color w:val="000000"/>
          <w:sz w:val="20"/>
          <w:szCs w:val="20"/>
        </w:rPr>
      </w:pPr>
      <w:r>
        <w:rPr>
          <w:rFonts w:hint="eastAsia"/>
          <w:color w:val="000000"/>
          <w:sz w:val="20"/>
          <w:szCs w:val="20"/>
        </w:rPr>
        <w:t>《理解媒介：论人的延伸》，麦克卢汉著，译林出版社，</w:t>
      </w:r>
      <w:r>
        <w:rPr>
          <w:rFonts w:hint="eastAsia"/>
          <w:color w:val="000000"/>
          <w:sz w:val="20"/>
          <w:szCs w:val="20"/>
        </w:rPr>
        <w:t>2011</w:t>
      </w:r>
      <w:r>
        <w:rPr>
          <w:rFonts w:hint="eastAsia"/>
          <w:color w:val="000000"/>
          <w:sz w:val="20"/>
          <w:szCs w:val="20"/>
        </w:rPr>
        <w:t>年</w:t>
      </w:r>
      <w:r>
        <w:rPr>
          <w:rFonts w:hint="eastAsia"/>
          <w:color w:val="000000"/>
          <w:sz w:val="20"/>
          <w:szCs w:val="20"/>
        </w:rPr>
        <w:t>7</w:t>
      </w:r>
      <w:r>
        <w:rPr>
          <w:rFonts w:hint="eastAsia"/>
          <w:color w:val="000000"/>
          <w:sz w:val="20"/>
          <w:szCs w:val="20"/>
        </w:rPr>
        <w:t>月</w:t>
      </w:r>
    </w:p>
    <w:p w:rsidR="00F97A67" w:rsidRDefault="00265F3E">
      <w:pPr>
        <w:snapToGrid w:val="0"/>
        <w:spacing w:line="288" w:lineRule="auto"/>
        <w:ind w:leftChars="342" w:left="718" w:firstLineChars="50" w:firstLine="100"/>
        <w:rPr>
          <w:color w:val="000000"/>
          <w:szCs w:val="21"/>
        </w:rPr>
      </w:pPr>
      <w:r>
        <w:rPr>
          <w:rFonts w:hint="eastAsia"/>
          <w:color w:val="000000"/>
          <w:sz w:val="20"/>
          <w:szCs w:val="20"/>
        </w:rPr>
        <w:t>《信息方式：后结构主义与社会语境》，波斯特著，范静晔译，商务印书馆，</w:t>
      </w:r>
      <w:r>
        <w:rPr>
          <w:rFonts w:hint="eastAsia"/>
          <w:color w:val="000000"/>
          <w:sz w:val="20"/>
          <w:szCs w:val="20"/>
        </w:rPr>
        <w:t>2014</w:t>
      </w:r>
      <w:r>
        <w:rPr>
          <w:rFonts w:hint="eastAsia"/>
          <w:color w:val="000000"/>
          <w:sz w:val="20"/>
          <w:szCs w:val="20"/>
        </w:rPr>
        <w:t>年</w:t>
      </w:r>
      <w:r>
        <w:rPr>
          <w:rFonts w:hint="eastAsia"/>
          <w:color w:val="000000"/>
          <w:sz w:val="20"/>
          <w:szCs w:val="20"/>
        </w:rPr>
        <w:t>8</w:t>
      </w:r>
      <w:r>
        <w:rPr>
          <w:rFonts w:hint="eastAsia"/>
          <w:color w:val="000000"/>
          <w:sz w:val="20"/>
          <w:szCs w:val="20"/>
        </w:rPr>
        <w:t>月</w:t>
      </w:r>
      <w:r>
        <w:rPr>
          <w:color w:val="000000"/>
          <w:sz w:val="20"/>
          <w:szCs w:val="20"/>
        </w:rPr>
        <w:t>】</w:t>
      </w:r>
    </w:p>
    <w:p w:rsidR="00F97A67" w:rsidRDefault="00265F3E">
      <w:pPr>
        <w:snapToGrid w:val="0"/>
        <w:spacing w:line="288" w:lineRule="auto"/>
        <w:ind w:firstLineChars="196" w:firstLine="394"/>
        <w:rPr>
          <w:b/>
          <w:bCs/>
          <w:color w:val="000000"/>
          <w:sz w:val="20"/>
          <w:szCs w:val="20"/>
        </w:rPr>
      </w:pPr>
      <w:r>
        <w:rPr>
          <w:rFonts w:hint="eastAsia"/>
          <w:b/>
          <w:bCs/>
          <w:color w:val="000000"/>
          <w:sz w:val="20"/>
          <w:szCs w:val="20"/>
        </w:rPr>
        <w:t>课程网站网址：</w:t>
      </w:r>
      <w:hyperlink r:id="rId6" w:history="1">
        <w:r>
          <w:rPr>
            <w:rStyle w:val="a7"/>
            <w:rFonts w:hint="eastAsia"/>
            <w:b/>
            <w:bCs/>
            <w:color w:val="000000"/>
            <w:sz w:val="20"/>
            <w:szCs w:val="20"/>
          </w:rPr>
          <w:t>https://elearning.gench.edu.cn:8443/webapps/discussionboard/do</w:t>
        </w:r>
      </w:hyperlink>
    </w:p>
    <w:p w:rsidR="00F97A67" w:rsidRDefault="00265F3E">
      <w:pPr>
        <w:snapToGrid w:val="0"/>
        <w:spacing w:line="288" w:lineRule="auto"/>
        <w:ind w:firstLineChars="196" w:firstLine="394"/>
        <w:rPr>
          <w:color w:val="000000"/>
          <w:sz w:val="20"/>
          <w:szCs w:val="20"/>
        </w:rPr>
      </w:pPr>
      <w:r>
        <w:rPr>
          <w:rFonts w:hint="eastAsia"/>
          <w:b/>
          <w:bCs/>
          <w:color w:val="000000"/>
          <w:sz w:val="20"/>
          <w:szCs w:val="20"/>
        </w:rPr>
        <w:t>/conference?toggle_mode=edit&amp;ac</w:t>
      </w:r>
      <w:r>
        <w:rPr>
          <w:rFonts w:hint="eastAsia"/>
          <w:b/>
          <w:bCs/>
          <w:color w:val="000000"/>
          <w:sz w:val="20"/>
          <w:szCs w:val="20"/>
        </w:rPr>
        <w:t>tion=list_forums&amp;course_id=_20654_1&amp;nav=discussion_board_entry&amp;mode=cpview</w:t>
      </w:r>
    </w:p>
    <w:p w:rsidR="00F97A67" w:rsidRDefault="00265F3E">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rsidR="00F97A67" w:rsidRPr="00265F3E" w:rsidRDefault="00265F3E" w:rsidP="00265F3E">
      <w:pPr>
        <w:adjustRightInd w:val="0"/>
        <w:snapToGrid w:val="0"/>
        <w:spacing w:beforeLines="50" w:before="156" w:afterLines="50" w:after="156" w:line="288" w:lineRule="auto"/>
        <w:ind w:firstLineChars="145" w:firstLine="348"/>
        <w:rPr>
          <w:rFonts w:hint="eastAsia"/>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F97A67" w:rsidRDefault="00265F3E" w:rsidP="00265F3E">
      <w:pPr>
        <w:snapToGrid w:val="0"/>
        <w:spacing w:line="288" w:lineRule="auto"/>
        <w:ind w:firstLineChars="180" w:firstLine="36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《传播学概论》是传播专业本科的第一门学科基础课，乃为本专业学生</w:t>
      </w:r>
      <w:proofErr w:type="gramStart"/>
      <w:r>
        <w:rPr>
          <w:rFonts w:asciiTheme="minorEastAsia" w:eastAsiaTheme="minorEastAsia" w:hAnsiTheme="minorEastAsia" w:cstheme="minorEastAsia" w:hint="eastAsia"/>
          <w:sz w:val="20"/>
          <w:szCs w:val="20"/>
        </w:rPr>
        <w:t>筑理论</w:t>
      </w:r>
      <w:proofErr w:type="gramEnd"/>
      <w:r>
        <w:rPr>
          <w:rFonts w:asciiTheme="minorEastAsia" w:eastAsiaTheme="minorEastAsia" w:hAnsiTheme="minorEastAsia" w:cstheme="minorEastAsia" w:hint="eastAsia"/>
          <w:sz w:val="20"/>
          <w:szCs w:val="20"/>
        </w:rPr>
        <w:t>基础之课程，对于本专业学生来说是重中之重</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hint="eastAsia"/>
          <w:sz w:val="20"/>
          <w:szCs w:val="20"/>
        </w:rPr>
        <w:t>教学目的在于让学生全面、系统地了解传播学的学科地位、社会应用、主要理论和核心概念等，为将来深入、细致地学习专业知识和技能打下坚实的基础。</w:t>
      </w:r>
    </w:p>
    <w:p w:rsidR="00F97A67" w:rsidRDefault="00265F3E" w:rsidP="00265F3E">
      <w:pPr>
        <w:snapToGrid w:val="0"/>
        <w:spacing w:line="288" w:lineRule="auto"/>
        <w:ind w:firstLineChars="180" w:firstLine="360"/>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sz w:val="20"/>
          <w:szCs w:val="20"/>
        </w:rPr>
        <w:t>本课程设计成</w:t>
      </w:r>
      <w:r>
        <w:rPr>
          <w:rFonts w:asciiTheme="minorEastAsia" w:eastAsiaTheme="minorEastAsia" w:hAnsiTheme="minorEastAsia" w:cstheme="minorEastAsia" w:hint="eastAsia"/>
          <w:sz w:val="20"/>
          <w:szCs w:val="20"/>
        </w:rPr>
        <w:t>64</w:t>
      </w:r>
      <w:r>
        <w:rPr>
          <w:rFonts w:asciiTheme="minorEastAsia" w:eastAsiaTheme="minorEastAsia" w:hAnsiTheme="minorEastAsia" w:cstheme="minorEastAsia" w:hint="eastAsia"/>
          <w:sz w:val="20"/>
          <w:szCs w:val="20"/>
        </w:rPr>
        <w:t>个学时，每周</w:t>
      </w:r>
      <w:r>
        <w:rPr>
          <w:rFonts w:asciiTheme="minorEastAsia" w:eastAsiaTheme="minorEastAsia" w:hAnsiTheme="minorEastAsia" w:cstheme="minorEastAsia" w:hint="eastAsia"/>
          <w:sz w:val="20"/>
          <w:szCs w:val="20"/>
        </w:rPr>
        <w:t>4</w:t>
      </w:r>
      <w:r>
        <w:rPr>
          <w:rFonts w:asciiTheme="minorEastAsia" w:eastAsiaTheme="minorEastAsia" w:hAnsiTheme="minorEastAsia" w:cstheme="minorEastAsia" w:hint="eastAsia"/>
          <w:sz w:val="20"/>
          <w:szCs w:val="20"/>
        </w:rPr>
        <w:t>个学时。由浅入深地为学生介绍了传播的基本概念、传播的类型、传播的社会功能以及传播学科诞生的背景和经过，指导学生熟悉传播学科诸位奠基人的经典理论和其他必须掌握的基础知识，并初步学习传播学的研究方法。学生通过</w:t>
      </w:r>
      <w:proofErr w:type="gramStart"/>
      <w:r>
        <w:rPr>
          <w:rFonts w:asciiTheme="minorEastAsia" w:eastAsiaTheme="minorEastAsia" w:hAnsiTheme="minorEastAsia" w:cstheme="minorEastAsia" w:hint="eastAsia"/>
          <w:sz w:val="20"/>
          <w:szCs w:val="20"/>
        </w:rPr>
        <w:t>学习此</w:t>
      </w:r>
      <w:proofErr w:type="gramEnd"/>
      <w:r>
        <w:rPr>
          <w:rFonts w:asciiTheme="minorEastAsia" w:eastAsiaTheme="minorEastAsia" w:hAnsiTheme="minorEastAsia" w:cstheme="minorEastAsia" w:hint="eastAsia"/>
          <w:sz w:val="20"/>
          <w:szCs w:val="20"/>
        </w:rPr>
        <w:t>课程，当对本专业有一个整体性的了解和把握，明确自身的兴趣所在，夯实专业理论基础，为进一步学习专业知识、训练专业技能做好准备。</w:t>
      </w:r>
    </w:p>
    <w:p w:rsidR="00F97A67" w:rsidRDefault="00F97A67">
      <w:pPr>
        <w:snapToGrid w:val="0"/>
        <w:spacing w:line="288" w:lineRule="auto"/>
        <w:ind w:firstLineChars="200" w:firstLine="400"/>
        <w:rPr>
          <w:color w:val="000000"/>
          <w:sz w:val="20"/>
          <w:szCs w:val="20"/>
        </w:rPr>
      </w:pPr>
    </w:p>
    <w:p w:rsidR="00F97A67" w:rsidRDefault="00265F3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w:t>
      </w:r>
      <w:r>
        <w:rPr>
          <w:rFonts w:ascii="黑体" w:eastAsia="黑体" w:hAnsi="宋体"/>
          <w:sz w:val="24"/>
        </w:rPr>
        <w:t>课建议</w:t>
      </w:r>
    </w:p>
    <w:p w:rsidR="00F97A67" w:rsidRDefault="00265F3E">
      <w:pPr>
        <w:snapToGrid w:val="0"/>
        <w:spacing w:line="288" w:lineRule="auto"/>
        <w:ind w:firstLineChars="200" w:firstLine="400"/>
        <w:rPr>
          <w:sz w:val="20"/>
          <w:szCs w:val="20"/>
        </w:rPr>
      </w:pPr>
      <w:r>
        <w:rPr>
          <w:rFonts w:hint="eastAsia"/>
          <w:sz w:val="20"/>
          <w:szCs w:val="20"/>
        </w:rPr>
        <w:t>作为传播专业一切课程的入门基础，本课程应在一年级第一学期开设</w:t>
      </w:r>
      <w:r>
        <w:rPr>
          <w:rFonts w:hint="eastAsia"/>
          <w:sz w:val="20"/>
          <w:szCs w:val="20"/>
        </w:rPr>
        <w:t>。</w:t>
      </w:r>
      <w:r>
        <w:rPr>
          <w:rFonts w:hint="eastAsia"/>
          <w:sz w:val="20"/>
          <w:szCs w:val="20"/>
        </w:rPr>
        <w:t>按专业方向不同、培养计划的细微差异，也可安排在一年级下或二年级上、下开设，不宜开设在高年级，目的是为了让</w:t>
      </w:r>
      <w:r>
        <w:rPr>
          <w:rFonts w:hint="eastAsia"/>
          <w:sz w:val="20"/>
          <w:szCs w:val="20"/>
        </w:rPr>
        <w:t>新生</w:t>
      </w:r>
      <w:r>
        <w:rPr>
          <w:rFonts w:hint="eastAsia"/>
          <w:sz w:val="20"/>
          <w:szCs w:val="20"/>
        </w:rPr>
        <w:t>或低年级学生，</w:t>
      </w:r>
      <w:r>
        <w:rPr>
          <w:rFonts w:hint="eastAsia"/>
          <w:sz w:val="20"/>
          <w:szCs w:val="20"/>
        </w:rPr>
        <w:t>对本专业情况有一个整体性的把握，打好专业基础。</w:t>
      </w:r>
    </w:p>
    <w:p w:rsidR="00F97A67" w:rsidRDefault="00265F3E">
      <w:pPr>
        <w:snapToGrid w:val="0"/>
        <w:spacing w:line="288" w:lineRule="auto"/>
        <w:ind w:firstLineChars="200" w:firstLine="400"/>
        <w:rPr>
          <w:color w:val="000000"/>
          <w:sz w:val="20"/>
          <w:szCs w:val="20"/>
        </w:rPr>
      </w:pPr>
      <w:r>
        <w:rPr>
          <w:rFonts w:hint="eastAsia"/>
          <w:sz w:val="20"/>
          <w:szCs w:val="20"/>
        </w:rPr>
        <w:t>本课程是本专业诸多课程如网络传播概论、</w:t>
      </w:r>
      <w:r>
        <w:rPr>
          <w:rFonts w:hint="eastAsia"/>
          <w:sz w:val="20"/>
          <w:szCs w:val="20"/>
        </w:rPr>
        <w:t>新媒体实践</w:t>
      </w:r>
      <w:r>
        <w:rPr>
          <w:rFonts w:hint="eastAsia"/>
          <w:sz w:val="20"/>
          <w:szCs w:val="20"/>
        </w:rPr>
        <w:t>、</w:t>
      </w:r>
      <w:r>
        <w:rPr>
          <w:rFonts w:hint="eastAsia"/>
          <w:sz w:val="20"/>
          <w:szCs w:val="20"/>
        </w:rPr>
        <w:t>影视传播概论</w:t>
      </w:r>
      <w:r>
        <w:rPr>
          <w:rFonts w:hint="eastAsia"/>
          <w:sz w:val="20"/>
          <w:szCs w:val="20"/>
        </w:rPr>
        <w:t>的先修课程。故本课程没有先修课程。</w:t>
      </w:r>
    </w:p>
    <w:p w:rsidR="00F97A67" w:rsidRDefault="00F97A67">
      <w:pPr>
        <w:snapToGrid w:val="0"/>
        <w:spacing w:line="288" w:lineRule="auto"/>
        <w:ind w:firstLineChars="200" w:firstLine="400"/>
        <w:rPr>
          <w:color w:val="000000"/>
          <w:sz w:val="20"/>
          <w:szCs w:val="20"/>
        </w:rPr>
      </w:pPr>
    </w:p>
    <w:p w:rsidR="00265F3E" w:rsidRDefault="00265F3E">
      <w:pPr>
        <w:snapToGrid w:val="0"/>
        <w:spacing w:line="288" w:lineRule="auto"/>
        <w:ind w:firstLineChars="200" w:firstLine="400"/>
        <w:rPr>
          <w:color w:val="000000"/>
          <w:sz w:val="20"/>
          <w:szCs w:val="20"/>
        </w:rPr>
      </w:pPr>
    </w:p>
    <w:p w:rsidR="00265F3E" w:rsidRDefault="00265F3E">
      <w:pPr>
        <w:snapToGrid w:val="0"/>
        <w:spacing w:line="288" w:lineRule="auto"/>
        <w:ind w:firstLineChars="200" w:firstLine="400"/>
        <w:rPr>
          <w:rFonts w:hint="eastAsia"/>
          <w:color w:val="000000"/>
          <w:sz w:val="20"/>
          <w:szCs w:val="20"/>
        </w:rPr>
      </w:pPr>
    </w:p>
    <w:p w:rsidR="00F97A67" w:rsidRDefault="00265F3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highlight w:val="yellow"/>
        </w:rPr>
        <w:t>专业毕业要求</w:t>
      </w:r>
      <w:r>
        <w:rPr>
          <w:rFonts w:ascii="黑体" w:eastAsia="黑体" w:hAnsi="宋体"/>
          <w:sz w:val="24"/>
        </w:rPr>
        <w:t>的关联性</w:t>
      </w:r>
    </w:p>
    <w:tbl>
      <w:tblPr>
        <w:tblW w:w="8505" w:type="dxa"/>
        <w:tblInd w:w="108" w:type="dxa"/>
        <w:tblLayout w:type="fixed"/>
        <w:tblLook w:val="04A0" w:firstRow="1" w:lastRow="0" w:firstColumn="1" w:lastColumn="0" w:noHBand="0" w:noVBand="1"/>
      </w:tblPr>
      <w:tblGrid>
        <w:gridCol w:w="709"/>
        <w:gridCol w:w="937"/>
        <w:gridCol w:w="6151"/>
        <w:gridCol w:w="708"/>
      </w:tblGrid>
      <w:tr w:rsidR="00265F3E" w:rsidRPr="00575967" w:rsidTr="00DD28E4">
        <w:trPr>
          <w:trHeight w:val="64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L011</w:t>
            </w:r>
          </w:p>
        </w:tc>
        <w:tc>
          <w:tcPr>
            <w:tcW w:w="937" w:type="dxa"/>
            <w:tcBorders>
              <w:top w:val="single" w:sz="4" w:space="0" w:color="auto"/>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LO111</w:t>
            </w:r>
          </w:p>
        </w:tc>
        <w:tc>
          <w:tcPr>
            <w:tcW w:w="6151" w:type="dxa"/>
            <w:tcBorders>
              <w:top w:val="single" w:sz="4" w:space="0" w:color="auto"/>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倾听他人意见、尊重他人观点、分析他人需求。</w:t>
            </w:r>
          </w:p>
        </w:tc>
        <w:tc>
          <w:tcPr>
            <w:tcW w:w="708" w:type="dxa"/>
            <w:tcBorders>
              <w:top w:val="single" w:sz="4" w:space="0" w:color="auto"/>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265F3E" w:rsidRPr="00575967" w:rsidTr="00DD28E4">
        <w:trPr>
          <w:trHeight w:val="615"/>
        </w:trPr>
        <w:tc>
          <w:tcPr>
            <w:tcW w:w="709" w:type="dxa"/>
            <w:vMerge/>
            <w:tcBorders>
              <w:top w:val="nil"/>
              <w:left w:val="single" w:sz="4" w:space="0" w:color="auto"/>
              <w:bottom w:val="single" w:sz="4" w:space="0" w:color="auto"/>
              <w:right w:val="single" w:sz="4" w:space="0" w:color="auto"/>
            </w:tcBorders>
            <w:vAlign w:val="center"/>
          </w:tcPr>
          <w:p w:rsidR="00265F3E" w:rsidRPr="00575967" w:rsidRDefault="00265F3E" w:rsidP="00DD28E4">
            <w:pPr>
              <w:widowControl/>
              <w:jc w:val="left"/>
              <w:rPr>
                <w:rFonts w:ascii="Times New Roman" w:hAnsi="Times New Roman"/>
                <w:color w:val="000000" w:themeColor="text1"/>
                <w:kern w:val="0"/>
                <w:sz w:val="20"/>
                <w:szCs w:val="20"/>
              </w:rPr>
            </w:pPr>
          </w:p>
        </w:tc>
        <w:tc>
          <w:tcPr>
            <w:tcW w:w="937" w:type="dxa"/>
            <w:tcBorders>
              <w:top w:val="nil"/>
              <w:left w:val="nil"/>
              <w:bottom w:val="single" w:sz="4" w:space="0" w:color="auto"/>
              <w:right w:val="nil"/>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LO112</w:t>
            </w:r>
          </w:p>
        </w:tc>
        <w:tc>
          <w:tcPr>
            <w:tcW w:w="6151" w:type="dxa"/>
            <w:tcBorders>
              <w:top w:val="nil"/>
              <w:left w:val="single" w:sz="4" w:space="0" w:color="auto"/>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应用书面或口头形式，阐释自己的观点，有效沟通。</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p>
        </w:tc>
      </w:tr>
      <w:tr w:rsidR="00265F3E" w:rsidRPr="00575967" w:rsidTr="00DD28E4">
        <w:trPr>
          <w:trHeight w:val="645"/>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L021</w:t>
            </w:r>
          </w:p>
        </w:tc>
        <w:tc>
          <w:tcPr>
            <w:tcW w:w="937"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LO211</w:t>
            </w:r>
          </w:p>
        </w:tc>
        <w:tc>
          <w:tcPr>
            <w:tcW w:w="6151"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能根据需要确定学习目标，并设计学习计划。</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265F3E" w:rsidRPr="00575967" w:rsidTr="00DD28E4">
        <w:trPr>
          <w:trHeight w:val="825"/>
        </w:trPr>
        <w:tc>
          <w:tcPr>
            <w:tcW w:w="709" w:type="dxa"/>
            <w:vMerge/>
            <w:tcBorders>
              <w:top w:val="nil"/>
              <w:left w:val="single" w:sz="4" w:space="0" w:color="auto"/>
              <w:bottom w:val="single" w:sz="4" w:space="0" w:color="auto"/>
              <w:right w:val="single" w:sz="4" w:space="0" w:color="auto"/>
            </w:tcBorders>
            <w:vAlign w:val="center"/>
          </w:tcPr>
          <w:p w:rsidR="00265F3E" w:rsidRPr="00575967" w:rsidRDefault="00265F3E" w:rsidP="00DD28E4">
            <w:pPr>
              <w:widowControl/>
              <w:jc w:val="left"/>
              <w:rPr>
                <w:rFonts w:ascii="Times New Roman" w:hAnsi="Times New Roman"/>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LO212</w:t>
            </w:r>
          </w:p>
        </w:tc>
        <w:tc>
          <w:tcPr>
            <w:tcW w:w="6151"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能搜集、获取达到目标所需要的学习资源，实施学习计划、反思学习计划、持续改进，达到学习目标。</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265F3E" w:rsidRPr="00575967" w:rsidTr="00DD28E4">
        <w:trPr>
          <w:trHeight w:val="495"/>
        </w:trPr>
        <w:tc>
          <w:tcPr>
            <w:tcW w:w="709" w:type="dxa"/>
            <w:tcBorders>
              <w:top w:val="nil"/>
              <w:left w:val="single" w:sz="4" w:space="0" w:color="auto"/>
              <w:bottom w:val="nil"/>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L031</w:t>
            </w:r>
          </w:p>
        </w:tc>
        <w:tc>
          <w:tcPr>
            <w:tcW w:w="7088" w:type="dxa"/>
            <w:gridSpan w:val="2"/>
            <w:tcBorders>
              <w:top w:val="single" w:sz="4" w:space="0" w:color="auto"/>
              <w:left w:val="nil"/>
              <w:bottom w:val="single" w:sz="4" w:space="0" w:color="auto"/>
              <w:right w:val="single" w:sz="4" w:space="0" w:color="000000"/>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传播理论：掌握传播学的核心理论、基本知识。</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r w:rsidRPr="00575967">
              <w:rPr>
                <w:rFonts w:ascii="Times New Roman" w:hAnsi="Times New Roman"/>
                <w:color w:val="000000" w:themeColor="text1"/>
                <w:kern w:val="0"/>
                <w:sz w:val="20"/>
                <w:szCs w:val="20"/>
              </w:rPr>
              <w:t>●</w:t>
            </w:r>
          </w:p>
        </w:tc>
      </w:tr>
      <w:tr w:rsidR="00265F3E" w:rsidRPr="00575967" w:rsidTr="00DD28E4">
        <w:trPr>
          <w:trHeight w:val="720"/>
        </w:trPr>
        <w:tc>
          <w:tcPr>
            <w:tcW w:w="709" w:type="dxa"/>
            <w:tcBorders>
              <w:top w:val="single" w:sz="4" w:space="0" w:color="auto"/>
              <w:left w:val="single" w:sz="4" w:space="0" w:color="auto"/>
              <w:bottom w:val="nil"/>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L032</w:t>
            </w:r>
          </w:p>
        </w:tc>
        <w:tc>
          <w:tcPr>
            <w:tcW w:w="7088" w:type="dxa"/>
            <w:gridSpan w:val="2"/>
            <w:tcBorders>
              <w:top w:val="single" w:sz="4" w:space="0" w:color="auto"/>
              <w:left w:val="nil"/>
              <w:bottom w:val="single" w:sz="4" w:space="0" w:color="auto"/>
              <w:right w:val="single" w:sz="4" w:space="0" w:color="000000"/>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视频制作：掌握视频内容的策划、拍摄、后期制作，具备传播视觉化信息的基本能力。</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265F3E" w:rsidRPr="00575967" w:rsidTr="00DD28E4">
        <w:trPr>
          <w:trHeight w:val="645"/>
        </w:trPr>
        <w:tc>
          <w:tcPr>
            <w:tcW w:w="709" w:type="dxa"/>
            <w:tcBorders>
              <w:top w:val="single" w:sz="4" w:space="0" w:color="auto"/>
              <w:left w:val="single" w:sz="4" w:space="0" w:color="auto"/>
              <w:bottom w:val="nil"/>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L033</w:t>
            </w:r>
          </w:p>
        </w:tc>
        <w:tc>
          <w:tcPr>
            <w:tcW w:w="7088" w:type="dxa"/>
            <w:gridSpan w:val="2"/>
            <w:tcBorders>
              <w:top w:val="single" w:sz="4" w:space="0" w:color="auto"/>
              <w:left w:val="nil"/>
              <w:bottom w:val="single" w:sz="4" w:space="0" w:color="auto"/>
              <w:right w:val="single" w:sz="4" w:space="0" w:color="000000"/>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文本写作：根据不同传播渠道的规范要求，具备基本的文本写作能力。</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265F3E" w:rsidRPr="00575967" w:rsidTr="00DD28E4">
        <w:trPr>
          <w:trHeight w:val="825"/>
        </w:trPr>
        <w:tc>
          <w:tcPr>
            <w:tcW w:w="709" w:type="dxa"/>
            <w:tcBorders>
              <w:top w:val="single" w:sz="4" w:space="0" w:color="auto"/>
              <w:left w:val="single" w:sz="4" w:space="0" w:color="auto"/>
              <w:bottom w:val="nil"/>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L034</w:t>
            </w:r>
          </w:p>
        </w:tc>
        <w:tc>
          <w:tcPr>
            <w:tcW w:w="7088" w:type="dxa"/>
            <w:gridSpan w:val="2"/>
            <w:tcBorders>
              <w:top w:val="single" w:sz="4" w:space="0" w:color="auto"/>
              <w:left w:val="nil"/>
              <w:bottom w:val="single" w:sz="4" w:space="0" w:color="auto"/>
              <w:right w:val="single" w:sz="4" w:space="0" w:color="000000"/>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新媒体运营：掌握互联网和移动互联网各类媒体工具的使用，具备新媒体的日常运营能力。</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265F3E" w:rsidRPr="00575967" w:rsidTr="00DD28E4">
        <w:trPr>
          <w:trHeight w:val="810"/>
        </w:trPr>
        <w:tc>
          <w:tcPr>
            <w:tcW w:w="709" w:type="dxa"/>
            <w:tcBorders>
              <w:top w:val="single" w:sz="4" w:space="0" w:color="auto"/>
              <w:left w:val="single" w:sz="4" w:space="0" w:color="auto"/>
              <w:bottom w:val="nil"/>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L035</w:t>
            </w:r>
          </w:p>
        </w:tc>
        <w:tc>
          <w:tcPr>
            <w:tcW w:w="7088" w:type="dxa"/>
            <w:gridSpan w:val="2"/>
            <w:tcBorders>
              <w:top w:val="single" w:sz="4" w:space="0" w:color="auto"/>
              <w:left w:val="nil"/>
              <w:bottom w:val="single" w:sz="4" w:space="0" w:color="auto"/>
              <w:right w:val="single" w:sz="4" w:space="0" w:color="000000"/>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人文素养：对文学、绘画、影视、音乐、戏剧等文化艺术具有基本的鉴赏能力，体现出媒介内容制作的质量和品位。</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265F3E" w:rsidRPr="00575967" w:rsidTr="00DD28E4">
        <w:trPr>
          <w:trHeight w:val="75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L041</w:t>
            </w:r>
          </w:p>
        </w:tc>
        <w:tc>
          <w:tcPr>
            <w:tcW w:w="937"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LO411</w:t>
            </w:r>
          </w:p>
        </w:tc>
        <w:tc>
          <w:tcPr>
            <w:tcW w:w="6151"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遵纪守法：遵守校纪校规，具备法律意识。</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265F3E" w:rsidRPr="00575967" w:rsidTr="00DD28E4">
        <w:trPr>
          <w:trHeight w:val="675"/>
        </w:trPr>
        <w:tc>
          <w:tcPr>
            <w:tcW w:w="709" w:type="dxa"/>
            <w:vMerge/>
            <w:tcBorders>
              <w:top w:val="single" w:sz="4" w:space="0" w:color="auto"/>
              <w:left w:val="single" w:sz="4" w:space="0" w:color="auto"/>
              <w:bottom w:val="single" w:sz="4" w:space="0" w:color="000000"/>
              <w:right w:val="single" w:sz="4" w:space="0" w:color="auto"/>
            </w:tcBorders>
            <w:vAlign w:val="center"/>
          </w:tcPr>
          <w:p w:rsidR="00265F3E" w:rsidRPr="00575967" w:rsidRDefault="00265F3E" w:rsidP="00DD28E4">
            <w:pPr>
              <w:widowControl/>
              <w:jc w:val="left"/>
              <w:rPr>
                <w:rFonts w:ascii="Times New Roman" w:hAnsi="Times New Roman"/>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LO412</w:t>
            </w:r>
          </w:p>
        </w:tc>
        <w:tc>
          <w:tcPr>
            <w:tcW w:w="6151"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诚实守信：为人诚实，信守承诺，尽职尽责。</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265F3E" w:rsidRPr="00575967" w:rsidTr="00DD28E4">
        <w:trPr>
          <w:trHeight w:val="1095"/>
        </w:trPr>
        <w:tc>
          <w:tcPr>
            <w:tcW w:w="709" w:type="dxa"/>
            <w:vMerge/>
            <w:tcBorders>
              <w:top w:val="single" w:sz="4" w:space="0" w:color="auto"/>
              <w:left w:val="single" w:sz="4" w:space="0" w:color="auto"/>
              <w:bottom w:val="single" w:sz="4" w:space="0" w:color="000000"/>
              <w:right w:val="single" w:sz="4" w:space="0" w:color="auto"/>
            </w:tcBorders>
            <w:vAlign w:val="center"/>
          </w:tcPr>
          <w:p w:rsidR="00265F3E" w:rsidRPr="00575967" w:rsidRDefault="00265F3E" w:rsidP="00DD28E4">
            <w:pPr>
              <w:widowControl/>
              <w:jc w:val="left"/>
              <w:rPr>
                <w:rFonts w:ascii="Times New Roman" w:hAnsi="Times New Roman"/>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LO413</w:t>
            </w:r>
          </w:p>
        </w:tc>
        <w:tc>
          <w:tcPr>
            <w:tcW w:w="6151"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r w:rsidRPr="00575967">
              <w:rPr>
                <w:rFonts w:ascii="Times New Roman" w:hAnsi="Times New Roman"/>
                <w:color w:val="000000" w:themeColor="text1"/>
                <w:kern w:val="0"/>
                <w:sz w:val="20"/>
                <w:szCs w:val="20"/>
              </w:rPr>
              <w:t>●</w:t>
            </w:r>
          </w:p>
        </w:tc>
      </w:tr>
      <w:tr w:rsidR="00265F3E" w:rsidRPr="00575967" w:rsidTr="00DD28E4">
        <w:trPr>
          <w:trHeight w:val="540"/>
        </w:trPr>
        <w:tc>
          <w:tcPr>
            <w:tcW w:w="709" w:type="dxa"/>
            <w:vMerge/>
            <w:tcBorders>
              <w:top w:val="single" w:sz="4" w:space="0" w:color="auto"/>
              <w:left w:val="single" w:sz="4" w:space="0" w:color="auto"/>
              <w:bottom w:val="single" w:sz="4" w:space="0" w:color="000000"/>
              <w:right w:val="single" w:sz="4" w:space="0" w:color="auto"/>
            </w:tcBorders>
            <w:vAlign w:val="center"/>
          </w:tcPr>
          <w:p w:rsidR="00265F3E" w:rsidRPr="00575967" w:rsidRDefault="00265F3E" w:rsidP="00DD28E4">
            <w:pPr>
              <w:widowControl/>
              <w:jc w:val="left"/>
              <w:rPr>
                <w:rFonts w:ascii="Times New Roman" w:hAnsi="Times New Roman"/>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LO414</w:t>
            </w:r>
          </w:p>
        </w:tc>
        <w:tc>
          <w:tcPr>
            <w:tcW w:w="6151"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身心健康，能承受学习和生活中的压力。</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265F3E" w:rsidRPr="00575967" w:rsidTr="00DD28E4">
        <w:trPr>
          <w:trHeight w:val="54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L051</w:t>
            </w:r>
          </w:p>
        </w:tc>
        <w:tc>
          <w:tcPr>
            <w:tcW w:w="937"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LO511</w:t>
            </w:r>
          </w:p>
        </w:tc>
        <w:tc>
          <w:tcPr>
            <w:tcW w:w="6151"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在集体活动中能主动担任自己的角色，与其他成员密切合作，共同完成任务。</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265F3E" w:rsidRPr="00575967" w:rsidTr="00DD28E4">
        <w:trPr>
          <w:trHeight w:val="600"/>
        </w:trPr>
        <w:tc>
          <w:tcPr>
            <w:tcW w:w="709" w:type="dxa"/>
            <w:vMerge/>
            <w:tcBorders>
              <w:top w:val="nil"/>
              <w:left w:val="single" w:sz="4" w:space="0" w:color="auto"/>
              <w:bottom w:val="single" w:sz="4" w:space="0" w:color="000000"/>
              <w:right w:val="single" w:sz="4" w:space="0" w:color="auto"/>
            </w:tcBorders>
            <w:vAlign w:val="center"/>
          </w:tcPr>
          <w:p w:rsidR="00265F3E" w:rsidRPr="00575967" w:rsidRDefault="00265F3E" w:rsidP="00DD28E4">
            <w:pPr>
              <w:widowControl/>
              <w:jc w:val="left"/>
              <w:rPr>
                <w:rFonts w:ascii="Times New Roman" w:hAnsi="Times New Roman"/>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LO512</w:t>
            </w:r>
          </w:p>
        </w:tc>
        <w:tc>
          <w:tcPr>
            <w:tcW w:w="6151"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有质疑精神，能有逻辑的分析与批判。</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265F3E" w:rsidRPr="00575967" w:rsidTr="00DD28E4">
        <w:trPr>
          <w:trHeight w:val="615"/>
        </w:trPr>
        <w:tc>
          <w:tcPr>
            <w:tcW w:w="709" w:type="dxa"/>
            <w:vMerge/>
            <w:tcBorders>
              <w:top w:val="nil"/>
              <w:left w:val="single" w:sz="4" w:space="0" w:color="auto"/>
              <w:bottom w:val="single" w:sz="4" w:space="0" w:color="000000"/>
              <w:right w:val="single" w:sz="4" w:space="0" w:color="auto"/>
            </w:tcBorders>
            <w:vAlign w:val="center"/>
          </w:tcPr>
          <w:p w:rsidR="00265F3E" w:rsidRPr="00575967" w:rsidRDefault="00265F3E" w:rsidP="00DD28E4">
            <w:pPr>
              <w:widowControl/>
              <w:jc w:val="left"/>
              <w:rPr>
                <w:rFonts w:ascii="Times New Roman" w:hAnsi="Times New Roman"/>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LO513</w:t>
            </w:r>
          </w:p>
        </w:tc>
        <w:tc>
          <w:tcPr>
            <w:tcW w:w="6151"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能用创新的方法或者多种方法解决复杂问题或真实问题。</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265F3E" w:rsidRPr="00575967" w:rsidTr="00DD28E4">
        <w:trPr>
          <w:trHeight w:val="540"/>
        </w:trPr>
        <w:tc>
          <w:tcPr>
            <w:tcW w:w="709" w:type="dxa"/>
            <w:vMerge/>
            <w:tcBorders>
              <w:top w:val="nil"/>
              <w:left w:val="single" w:sz="4" w:space="0" w:color="auto"/>
              <w:bottom w:val="single" w:sz="4" w:space="0" w:color="000000"/>
              <w:right w:val="single" w:sz="4" w:space="0" w:color="auto"/>
            </w:tcBorders>
            <w:vAlign w:val="center"/>
          </w:tcPr>
          <w:p w:rsidR="00265F3E" w:rsidRPr="00575967" w:rsidRDefault="00265F3E" w:rsidP="00DD28E4">
            <w:pPr>
              <w:widowControl/>
              <w:jc w:val="left"/>
              <w:rPr>
                <w:rFonts w:ascii="Times New Roman" w:hAnsi="Times New Roman"/>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LO514</w:t>
            </w:r>
          </w:p>
        </w:tc>
        <w:tc>
          <w:tcPr>
            <w:tcW w:w="6151"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了解行业前沿知识技术。</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p>
        </w:tc>
      </w:tr>
      <w:tr w:rsidR="00265F3E" w:rsidRPr="00575967" w:rsidTr="00DD28E4">
        <w:trPr>
          <w:trHeight w:val="54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L061</w:t>
            </w:r>
          </w:p>
        </w:tc>
        <w:tc>
          <w:tcPr>
            <w:tcW w:w="937"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LO611</w:t>
            </w:r>
          </w:p>
        </w:tc>
        <w:tc>
          <w:tcPr>
            <w:tcW w:w="6151"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能够根据需要进行专业文献检索。</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r w:rsidRPr="00575967">
              <w:rPr>
                <w:rFonts w:ascii="Times New Roman" w:hAnsi="Times New Roman"/>
                <w:color w:val="000000" w:themeColor="text1"/>
                <w:kern w:val="0"/>
                <w:sz w:val="20"/>
                <w:szCs w:val="20"/>
              </w:rPr>
              <w:t>●</w:t>
            </w:r>
          </w:p>
        </w:tc>
      </w:tr>
      <w:tr w:rsidR="00265F3E" w:rsidRPr="00575967" w:rsidTr="00DD28E4">
        <w:trPr>
          <w:trHeight w:val="540"/>
        </w:trPr>
        <w:tc>
          <w:tcPr>
            <w:tcW w:w="709" w:type="dxa"/>
            <w:vMerge/>
            <w:tcBorders>
              <w:top w:val="nil"/>
              <w:left w:val="single" w:sz="4" w:space="0" w:color="auto"/>
              <w:bottom w:val="single" w:sz="4" w:space="0" w:color="000000"/>
              <w:right w:val="single" w:sz="4" w:space="0" w:color="auto"/>
            </w:tcBorders>
            <w:vAlign w:val="center"/>
          </w:tcPr>
          <w:p w:rsidR="00265F3E" w:rsidRPr="00575967" w:rsidRDefault="00265F3E" w:rsidP="00DD28E4">
            <w:pPr>
              <w:widowControl/>
              <w:jc w:val="left"/>
              <w:rPr>
                <w:rFonts w:ascii="Times New Roman" w:hAnsi="Times New Roman"/>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LO612</w:t>
            </w:r>
          </w:p>
        </w:tc>
        <w:tc>
          <w:tcPr>
            <w:tcW w:w="6151"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能够使用适合的工具来搜集信息，并对信息加以分析、鉴别、判断与整合。</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265F3E" w:rsidRPr="00575967" w:rsidTr="00DD28E4">
        <w:trPr>
          <w:trHeight w:val="540"/>
        </w:trPr>
        <w:tc>
          <w:tcPr>
            <w:tcW w:w="709" w:type="dxa"/>
            <w:vMerge/>
            <w:tcBorders>
              <w:top w:val="nil"/>
              <w:left w:val="single" w:sz="4" w:space="0" w:color="auto"/>
              <w:bottom w:val="single" w:sz="4" w:space="0" w:color="000000"/>
              <w:right w:val="single" w:sz="4" w:space="0" w:color="auto"/>
            </w:tcBorders>
            <w:vAlign w:val="center"/>
          </w:tcPr>
          <w:p w:rsidR="00265F3E" w:rsidRPr="00575967" w:rsidRDefault="00265F3E" w:rsidP="00DD28E4">
            <w:pPr>
              <w:widowControl/>
              <w:jc w:val="left"/>
              <w:rPr>
                <w:rFonts w:ascii="Times New Roman" w:hAnsi="Times New Roman"/>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LO613</w:t>
            </w:r>
          </w:p>
        </w:tc>
        <w:tc>
          <w:tcPr>
            <w:tcW w:w="6151"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熟练使用计算机，掌握常用办公软件。</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265F3E" w:rsidRPr="00575967" w:rsidTr="00DD28E4">
        <w:trPr>
          <w:trHeight w:val="615"/>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L071</w:t>
            </w:r>
          </w:p>
        </w:tc>
        <w:tc>
          <w:tcPr>
            <w:tcW w:w="937"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LO711</w:t>
            </w:r>
          </w:p>
        </w:tc>
        <w:tc>
          <w:tcPr>
            <w:tcW w:w="6151"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爱党爱国：了解祖国的优秀传统文化和革命历史，构建爱党爱国的理想信念。</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p>
        </w:tc>
      </w:tr>
      <w:tr w:rsidR="00265F3E" w:rsidRPr="00575967" w:rsidTr="00DD28E4">
        <w:trPr>
          <w:trHeight w:val="630"/>
        </w:trPr>
        <w:tc>
          <w:tcPr>
            <w:tcW w:w="709" w:type="dxa"/>
            <w:vMerge/>
            <w:tcBorders>
              <w:top w:val="nil"/>
              <w:left w:val="single" w:sz="4" w:space="0" w:color="auto"/>
              <w:bottom w:val="single" w:sz="4" w:space="0" w:color="000000"/>
              <w:right w:val="single" w:sz="4" w:space="0" w:color="auto"/>
            </w:tcBorders>
            <w:vAlign w:val="center"/>
          </w:tcPr>
          <w:p w:rsidR="00265F3E" w:rsidRPr="00575967" w:rsidRDefault="00265F3E" w:rsidP="00DD28E4">
            <w:pPr>
              <w:widowControl/>
              <w:jc w:val="left"/>
              <w:rPr>
                <w:rFonts w:ascii="Times New Roman" w:hAnsi="Times New Roman"/>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LO712</w:t>
            </w:r>
          </w:p>
        </w:tc>
        <w:tc>
          <w:tcPr>
            <w:tcW w:w="6151"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助人为乐：富于爱心，懂得感恩，具备助人为乐的品质。</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265F3E" w:rsidRPr="00575967" w:rsidTr="00DD28E4">
        <w:trPr>
          <w:trHeight w:val="585"/>
        </w:trPr>
        <w:tc>
          <w:tcPr>
            <w:tcW w:w="709" w:type="dxa"/>
            <w:vMerge/>
            <w:tcBorders>
              <w:top w:val="nil"/>
              <w:left w:val="single" w:sz="4" w:space="0" w:color="auto"/>
              <w:bottom w:val="single" w:sz="4" w:space="0" w:color="000000"/>
              <w:right w:val="single" w:sz="4" w:space="0" w:color="auto"/>
            </w:tcBorders>
            <w:vAlign w:val="center"/>
          </w:tcPr>
          <w:p w:rsidR="00265F3E" w:rsidRPr="00575967" w:rsidRDefault="00265F3E" w:rsidP="00DD28E4">
            <w:pPr>
              <w:widowControl/>
              <w:jc w:val="left"/>
              <w:rPr>
                <w:rFonts w:ascii="Times New Roman" w:hAnsi="Times New Roman"/>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LO713</w:t>
            </w:r>
          </w:p>
        </w:tc>
        <w:tc>
          <w:tcPr>
            <w:tcW w:w="6151"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奉献社会：具有服务企业、服务社会的意愿和行为能力。</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265F3E" w:rsidRPr="00575967" w:rsidTr="00DD28E4">
        <w:trPr>
          <w:trHeight w:val="660"/>
        </w:trPr>
        <w:tc>
          <w:tcPr>
            <w:tcW w:w="709" w:type="dxa"/>
            <w:vMerge/>
            <w:tcBorders>
              <w:top w:val="nil"/>
              <w:left w:val="single" w:sz="4" w:space="0" w:color="auto"/>
              <w:bottom w:val="single" w:sz="4" w:space="0" w:color="000000"/>
              <w:right w:val="single" w:sz="4" w:space="0" w:color="auto"/>
            </w:tcBorders>
            <w:vAlign w:val="center"/>
          </w:tcPr>
          <w:p w:rsidR="00265F3E" w:rsidRPr="00575967" w:rsidRDefault="00265F3E" w:rsidP="00DD28E4">
            <w:pPr>
              <w:widowControl/>
              <w:jc w:val="left"/>
              <w:rPr>
                <w:rFonts w:ascii="Times New Roman" w:hAnsi="Times New Roman"/>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LO714</w:t>
            </w:r>
          </w:p>
        </w:tc>
        <w:tc>
          <w:tcPr>
            <w:tcW w:w="6151"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爱护环境：具有爱护环境的意识和与自然和谐相处的环保理念。</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p>
        </w:tc>
      </w:tr>
      <w:tr w:rsidR="00265F3E" w:rsidRPr="00575967" w:rsidTr="00DD28E4">
        <w:trPr>
          <w:trHeight w:val="540"/>
        </w:trPr>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L081</w:t>
            </w:r>
          </w:p>
        </w:tc>
        <w:tc>
          <w:tcPr>
            <w:tcW w:w="937"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L0811</w:t>
            </w:r>
          </w:p>
        </w:tc>
        <w:tc>
          <w:tcPr>
            <w:tcW w:w="6151"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具备外语表达沟通能力，达到本专业的要求。</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265F3E" w:rsidRPr="00575967" w:rsidTr="00DD28E4">
        <w:trPr>
          <w:trHeight w:val="540"/>
        </w:trPr>
        <w:tc>
          <w:tcPr>
            <w:tcW w:w="709" w:type="dxa"/>
            <w:vMerge/>
            <w:tcBorders>
              <w:top w:val="nil"/>
              <w:left w:val="single" w:sz="4" w:space="0" w:color="auto"/>
              <w:bottom w:val="single" w:sz="4" w:space="0" w:color="000000"/>
              <w:right w:val="single" w:sz="4" w:space="0" w:color="auto"/>
            </w:tcBorders>
            <w:vAlign w:val="center"/>
          </w:tcPr>
          <w:p w:rsidR="00265F3E" w:rsidRPr="00575967" w:rsidRDefault="00265F3E" w:rsidP="00DD28E4">
            <w:pPr>
              <w:widowControl/>
              <w:jc w:val="left"/>
              <w:rPr>
                <w:rFonts w:ascii="Times New Roman" w:hAnsi="Times New Roman"/>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L0812</w:t>
            </w:r>
          </w:p>
        </w:tc>
        <w:tc>
          <w:tcPr>
            <w:tcW w:w="6151"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理解其他国家历史文化，有跨文化交流能力。</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r w:rsidR="00265F3E" w:rsidRPr="00575967" w:rsidTr="00DD28E4">
        <w:trPr>
          <w:trHeight w:val="540"/>
        </w:trPr>
        <w:tc>
          <w:tcPr>
            <w:tcW w:w="709" w:type="dxa"/>
            <w:vMerge/>
            <w:tcBorders>
              <w:top w:val="nil"/>
              <w:left w:val="single" w:sz="4" w:space="0" w:color="auto"/>
              <w:bottom w:val="single" w:sz="4" w:space="0" w:color="000000"/>
              <w:right w:val="single" w:sz="4" w:space="0" w:color="auto"/>
            </w:tcBorders>
            <w:vAlign w:val="center"/>
          </w:tcPr>
          <w:p w:rsidR="00265F3E" w:rsidRPr="00575967" w:rsidRDefault="00265F3E" w:rsidP="00DD28E4">
            <w:pPr>
              <w:widowControl/>
              <w:jc w:val="left"/>
              <w:rPr>
                <w:rFonts w:ascii="Times New Roman" w:hAnsi="Times New Roman"/>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center"/>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L0813</w:t>
            </w:r>
          </w:p>
        </w:tc>
        <w:tc>
          <w:tcPr>
            <w:tcW w:w="6151"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有国际竞争与合作意识。</w:t>
            </w:r>
          </w:p>
        </w:tc>
        <w:tc>
          <w:tcPr>
            <w:tcW w:w="708" w:type="dxa"/>
            <w:tcBorders>
              <w:top w:val="nil"/>
              <w:left w:val="nil"/>
              <w:bottom w:val="single" w:sz="4" w:space="0" w:color="auto"/>
              <w:right w:val="single" w:sz="4" w:space="0" w:color="auto"/>
            </w:tcBorders>
            <w:shd w:val="clear" w:color="auto" w:fill="auto"/>
            <w:vAlign w:val="center"/>
          </w:tcPr>
          <w:p w:rsidR="00265F3E" w:rsidRPr="00575967" w:rsidRDefault="00265F3E" w:rsidP="00DD28E4">
            <w:pPr>
              <w:widowControl/>
              <w:jc w:val="left"/>
              <w:rPr>
                <w:rFonts w:ascii="Times New Roman" w:hAnsi="Times New Roman"/>
                <w:color w:val="000000" w:themeColor="text1"/>
                <w:kern w:val="0"/>
                <w:sz w:val="20"/>
                <w:szCs w:val="20"/>
              </w:rPr>
            </w:pPr>
            <w:r w:rsidRPr="00575967">
              <w:rPr>
                <w:rFonts w:ascii="Times New Roman" w:hAnsi="Times New Roman"/>
                <w:color w:val="000000" w:themeColor="text1"/>
                <w:kern w:val="0"/>
                <w:sz w:val="20"/>
                <w:szCs w:val="20"/>
              </w:rPr>
              <w:t xml:space="preserve">　</w:t>
            </w:r>
          </w:p>
        </w:tc>
      </w:tr>
    </w:tbl>
    <w:p w:rsidR="00F97A67" w:rsidRPr="00265F3E" w:rsidRDefault="00F97A67">
      <w:pPr>
        <w:ind w:firstLineChars="200" w:firstLine="420"/>
      </w:pPr>
    </w:p>
    <w:p w:rsidR="00F97A67" w:rsidRDefault="00F97A67"/>
    <w:p w:rsidR="00F97A67" w:rsidRPr="00265F3E" w:rsidRDefault="00265F3E">
      <w:pPr>
        <w:spacing w:line="360" w:lineRule="auto"/>
        <w:ind w:firstLineChars="250" w:firstLine="600"/>
        <w:rPr>
          <w:sz w:val="20"/>
          <w:szCs w:val="20"/>
        </w:rPr>
      </w:pPr>
      <w:r w:rsidRPr="00265F3E">
        <w:rPr>
          <w:rFonts w:ascii="黑体" w:eastAsia="黑体" w:hAnsi="宋体" w:hint="eastAsia"/>
          <w:sz w:val="24"/>
        </w:rPr>
        <w:t>五、</w:t>
      </w:r>
      <w:r w:rsidRPr="00265F3E">
        <w:rPr>
          <w:rFonts w:ascii="黑体" w:eastAsia="黑体" w:hAnsi="宋体"/>
          <w:sz w:val="24"/>
        </w:rPr>
        <w:t>课程</w:t>
      </w:r>
      <w:r w:rsidRPr="00265F3E">
        <w:rPr>
          <w:rFonts w:ascii="黑体" w:eastAsia="黑体" w:hAnsi="宋体" w:hint="eastAsia"/>
          <w:sz w:val="24"/>
        </w:rPr>
        <w:t>目标</w:t>
      </w:r>
      <w:r w:rsidRPr="00265F3E">
        <w:rPr>
          <w:rFonts w:ascii="黑体" w:eastAsia="黑体" w:hAnsi="宋体" w:hint="eastAsia"/>
          <w:sz w:val="24"/>
        </w:rPr>
        <w:t>/</w:t>
      </w:r>
      <w:r w:rsidRPr="00265F3E">
        <w:rPr>
          <w:rFonts w:ascii="黑体" w:eastAsia="黑体" w:hAnsi="宋体" w:hint="eastAsia"/>
          <w:sz w:val="24"/>
        </w:rPr>
        <w:t>课程预期学习成果</w:t>
      </w:r>
    </w:p>
    <w:tbl>
      <w:tblPr>
        <w:tblpPr w:leftFromText="180" w:rightFromText="180" w:vertAnchor="text" w:horzAnchor="page" w:tblpX="1987" w:tblpY="152"/>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175"/>
        <w:gridCol w:w="2470"/>
        <w:gridCol w:w="2732"/>
        <w:gridCol w:w="1276"/>
      </w:tblGrid>
      <w:tr w:rsidR="00F97A67" w:rsidRPr="00265F3E" w:rsidTr="00265F3E">
        <w:tc>
          <w:tcPr>
            <w:tcW w:w="711" w:type="dxa"/>
            <w:shd w:val="clear" w:color="auto" w:fill="auto"/>
          </w:tcPr>
          <w:p w:rsidR="00F97A67" w:rsidRPr="00265F3E" w:rsidRDefault="00265F3E" w:rsidP="00265F3E">
            <w:pPr>
              <w:snapToGrid w:val="0"/>
              <w:spacing w:line="288" w:lineRule="auto"/>
              <w:jc w:val="center"/>
              <w:rPr>
                <w:rFonts w:ascii="宋体" w:hAnsi="宋体"/>
                <w:b/>
                <w:color w:val="000000"/>
                <w:sz w:val="20"/>
                <w:szCs w:val="20"/>
              </w:rPr>
            </w:pPr>
            <w:r w:rsidRPr="00265F3E">
              <w:rPr>
                <w:rFonts w:ascii="宋体" w:hAnsi="宋体" w:hint="eastAsia"/>
                <w:b/>
                <w:color w:val="000000"/>
                <w:sz w:val="20"/>
                <w:szCs w:val="20"/>
              </w:rPr>
              <w:t>序号</w:t>
            </w:r>
          </w:p>
        </w:tc>
        <w:tc>
          <w:tcPr>
            <w:tcW w:w="1175" w:type="dxa"/>
            <w:shd w:val="clear" w:color="auto" w:fill="auto"/>
          </w:tcPr>
          <w:p w:rsidR="00F97A67" w:rsidRPr="00265F3E" w:rsidRDefault="00265F3E" w:rsidP="00265F3E">
            <w:pPr>
              <w:snapToGrid w:val="0"/>
              <w:spacing w:line="288" w:lineRule="auto"/>
              <w:jc w:val="center"/>
              <w:rPr>
                <w:rFonts w:ascii="宋体" w:hAnsi="宋体"/>
                <w:b/>
                <w:color w:val="000000"/>
                <w:sz w:val="20"/>
                <w:szCs w:val="20"/>
              </w:rPr>
            </w:pPr>
            <w:r w:rsidRPr="00265F3E">
              <w:rPr>
                <w:rFonts w:ascii="宋体" w:hAnsi="宋体" w:hint="eastAsia"/>
                <w:b/>
                <w:color w:val="000000"/>
                <w:sz w:val="20"/>
                <w:szCs w:val="20"/>
              </w:rPr>
              <w:t>课程预期</w:t>
            </w:r>
          </w:p>
          <w:p w:rsidR="00F97A67" w:rsidRPr="00265F3E" w:rsidRDefault="00265F3E" w:rsidP="00265F3E">
            <w:pPr>
              <w:snapToGrid w:val="0"/>
              <w:spacing w:line="288" w:lineRule="auto"/>
              <w:jc w:val="center"/>
              <w:rPr>
                <w:rFonts w:ascii="宋体" w:hAnsi="宋体"/>
                <w:b/>
                <w:color w:val="000000"/>
                <w:sz w:val="20"/>
                <w:szCs w:val="20"/>
              </w:rPr>
            </w:pPr>
            <w:r w:rsidRPr="00265F3E">
              <w:rPr>
                <w:rFonts w:ascii="宋体" w:hAnsi="宋体" w:hint="eastAsia"/>
                <w:b/>
                <w:color w:val="000000"/>
                <w:sz w:val="20"/>
                <w:szCs w:val="20"/>
              </w:rPr>
              <w:t>学习成果</w:t>
            </w:r>
          </w:p>
        </w:tc>
        <w:tc>
          <w:tcPr>
            <w:tcW w:w="2470" w:type="dxa"/>
            <w:shd w:val="clear" w:color="auto" w:fill="auto"/>
            <w:vAlign w:val="center"/>
          </w:tcPr>
          <w:p w:rsidR="00F97A67" w:rsidRPr="00265F3E" w:rsidRDefault="00265F3E" w:rsidP="00265F3E">
            <w:pPr>
              <w:snapToGrid w:val="0"/>
              <w:spacing w:line="288" w:lineRule="auto"/>
              <w:jc w:val="center"/>
              <w:rPr>
                <w:rFonts w:ascii="宋体" w:hAnsi="宋体"/>
                <w:b/>
                <w:color w:val="000000"/>
                <w:sz w:val="20"/>
                <w:szCs w:val="20"/>
                <w:highlight w:val="yellow"/>
              </w:rPr>
            </w:pPr>
            <w:r w:rsidRPr="00265F3E">
              <w:rPr>
                <w:rFonts w:ascii="宋体" w:hAnsi="宋体" w:hint="eastAsia"/>
                <w:b/>
                <w:color w:val="000000"/>
                <w:sz w:val="20"/>
                <w:szCs w:val="20"/>
              </w:rPr>
              <w:t>课程目标</w:t>
            </w:r>
          </w:p>
          <w:p w:rsidR="00F97A67" w:rsidRPr="00265F3E" w:rsidRDefault="00265F3E" w:rsidP="00265F3E">
            <w:pPr>
              <w:snapToGrid w:val="0"/>
              <w:spacing w:line="288" w:lineRule="auto"/>
              <w:jc w:val="center"/>
              <w:rPr>
                <w:rFonts w:ascii="宋体" w:hAnsi="宋体"/>
                <w:b/>
                <w:color w:val="000000"/>
                <w:sz w:val="20"/>
                <w:szCs w:val="20"/>
              </w:rPr>
            </w:pPr>
            <w:r w:rsidRPr="00265F3E">
              <w:rPr>
                <w:rFonts w:ascii="宋体" w:hAnsi="宋体" w:hint="eastAsia"/>
                <w:b/>
                <w:color w:val="000000"/>
                <w:sz w:val="20"/>
                <w:szCs w:val="20"/>
                <w:highlight w:val="yellow"/>
              </w:rPr>
              <w:t>（细化的预期学习成果</w:t>
            </w:r>
            <w:r w:rsidRPr="00265F3E">
              <w:rPr>
                <w:rFonts w:ascii="宋体" w:hAnsi="宋体" w:hint="eastAsia"/>
                <w:b/>
                <w:color w:val="000000"/>
                <w:sz w:val="20"/>
                <w:szCs w:val="20"/>
              </w:rPr>
              <w:t>）</w:t>
            </w:r>
          </w:p>
        </w:tc>
        <w:tc>
          <w:tcPr>
            <w:tcW w:w="2732" w:type="dxa"/>
            <w:shd w:val="clear" w:color="auto" w:fill="auto"/>
            <w:vAlign w:val="center"/>
          </w:tcPr>
          <w:p w:rsidR="00F97A67" w:rsidRPr="00265F3E" w:rsidRDefault="00265F3E" w:rsidP="00265F3E">
            <w:pPr>
              <w:snapToGrid w:val="0"/>
              <w:spacing w:line="288" w:lineRule="auto"/>
              <w:jc w:val="center"/>
              <w:rPr>
                <w:rFonts w:ascii="宋体" w:hAnsi="宋体"/>
                <w:b/>
                <w:color w:val="000000"/>
                <w:sz w:val="20"/>
                <w:szCs w:val="20"/>
              </w:rPr>
            </w:pPr>
            <w:r w:rsidRPr="00265F3E">
              <w:rPr>
                <w:rFonts w:ascii="宋体" w:hAnsi="宋体" w:hint="eastAsia"/>
                <w:b/>
                <w:color w:val="000000"/>
                <w:sz w:val="20"/>
                <w:szCs w:val="20"/>
              </w:rPr>
              <w:t>教与</w:t>
            </w:r>
            <w:proofErr w:type="gramStart"/>
            <w:r w:rsidRPr="00265F3E">
              <w:rPr>
                <w:rFonts w:ascii="宋体" w:hAnsi="宋体" w:hint="eastAsia"/>
                <w:b/>
                <w:color w:val="000000"/>
                <w:sz w:val="20"/>
                <w:szCs w:val="20"/>
              </w:rPr>
              <w:t>学方式</w:t>
            </w:r>
            <w:proofErr w:type="gramEnd"/>
          </w:p>
        </w:tc>
        <w:tc>
          <w:tcPr>
            <w:tcW w:w="1276" w:type="dxa"/>
            <w:shd w:val="clear" w:color="auto" w:fill="auto"/>
            <w:vAlign w:val="center"/>
          </w:tcPr>
          <w:p w:rsidR="00F97A67" w:rsidRPr="00265F3E" w:rsidRDefault="00265F3E" w:rsidP="00265F3E">
            <w:pPr>
              <w:snapToGrid w:val="0"/>
              <w:spacing w:line="288" w:lineRule="auto"/>
              <w:jc w:val="center"/>
              <w:rPr>
                <w:rFonts w:ascii="宋体" w:hAnsi="宋体"/>
                <w:b/>
                <w:color w:val="000000"/>
                <w:sz w:val="20"/>
                <w:szCs w:val="20"/>
              </w:rPr>
            </w:pPr>
            <w:r w:rsidRPr="00265F3E">
              <w:rPr>
                <w:rFonts w:ascii="宋体" w:hAnsi="宋体" w:hint="eastAsia"/>
                <w:b/>
                <w:color w:val="000000"/>
                <w:sz w:val="20"/>
                <w:szCs w:val="20"/>
              </w:rPr>
              <w:t>评价方式</w:t>
            </w:r>
          </w:p>
        </w:tc>
      </w:tr>
      <w:tr w:rsidR="00F97A67" w:rsidRPr="00265F3E" w:rsidTr="00265F3E">
        <w:tc>
          <w:tcPr>
            <w:tcW w:w="711" w:type="dxa"/>
            <w:shd w:val="clear" w:color="auto" w:fill="auto"/>
          </w:tcPr>
          <w:p w:rsidR="00F97A67"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1</w:t>
            </w:r>
          </w:p>
        </w:tc>
        <w:tc>
          <w:tcPr>
            <w:tcW w:w="1175" w:type="dxa"/>
            <w:shd w:val="clear" w:color="auto" w:fill="auto"/>
            <w:vAlign w:val="center"/>
          </w:tcPr>
          <w:p w:rsidR="00F97A67"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LO</w:t>
            </w:r>
            <w:r w:rsidRPr="00265F3E">
              <w:rPr>
                <w:rFonts w:ascii="宋体" w:hAnsi="宋体" w:cs="宋体" w:hint="eastAsia"/>
                <w:color w:val="000000"/>
                <w:kern w:val="0"/>
                <w:sz w:val="20"/>
                <w:szCs w:val="20"/>
              </w:rPr>
              <w:t>31</w:t>
            </w:r>
          </w:p>
        </w:tc>
        <w:tc>
          <w:tcPr>
            <w:tcW w:w="2470" w:type="dxa"/>
            <w:shd w:val="clear" w:color="auto" w:fill="auto"/>
          </w:tcPr>
          <w:p w:rsidR="00F97A67"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传播理论：掌握传播的核心理论、专业知识</w:t>
            </w:r>
          </w:p>
        </w:tc>
        <w:tc>
          <w:tcPr>
            <w:tcW w:w="2732" w:type="dxa"/>
            <w:shd w:val="clear" w:color="auto" w:fill="auto"/>
          </w:tcPr>
          <w:p w:rsidR="00F97A67"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以课堂讲授为主，课后练习为辅，定期对学生掌握情况进行考察。</w:t>
            </w:r>
          </w:p>
        </w:tc>
        <w:tc>
          <w:tcPr>
            <w:tcW w:w="1276" w:type="dxa"/>
            <w:shd w:val="clear" w:color="auto" w:fill="auto"/>
          </w:tcPr>
          <w:p w:rsidR="00F97A67"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期末考试</w:t>
            </w:r>
          </w:p>
        </w:tc>
      </w:tr>
      <w:tr w:rsidR="00265F3E" w:rsidRPr="00265F3E" w:rsidTr="00265F3E">
        <w:tc>
          <w:tcPr>
            <w:tcW w:w="711" w:type="dxa"/>
            <w:vMerge w:val="restart"/>
            <w:shd w:val="clear" w:color="auto" w:fill="auto"/>
          </w:tcPr>
          <w:p w:rsidR="00265F3E"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2</w:t>
            </w:r>
          </w:p>
        </w:tc>
        <w:tc>
          <w:tcPr>
            <w:tcW w:w="1175" w:type="dxa"/>
            <w:vMerge w:val="restart"/>
            <w:shd w:val="clear" w:color="auto" w:fill="auto"/>
          </w:tcPr>
          <w:p w:rsidR="00265F3E"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LO413</w:t>
            </w:r>
          </w:p>
        </w:tc>
        <w:tc>
          <w:tcPr>
            <w:tcW w:w="2470" w:type="dxa"/>
            <w:shd w:val="clear" w:color="auto" w:fill="auto"/>
          </w:tcPr>
          <w:p w:rsidR="00265F3E"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爱岗敬业：了解与专业相关的法律法规</w:t>
            </w:r>
          </w:p>
        </w:tc>
        <w:tc>
          <w:tcPr>
            <w:tcW w:w="2732" w:type="dxa"/>
            <w:shd w:val="clear" w:color="auto" w:fill="auto"/>
          </w:tcPr>
          <w:p w:rsidR="00265F3E"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课堂讲授为主，引入案例教学法。</w:t>
            </w:r>
          </w:p>
        </w:tc>
        <w:tc>
          <w:tcPr>
            <w:tcW w:w="1276" w:type="dxa"/>
            <w:shd w:val="clear" w:color="auto" w:fill="auto"/>
          </w:tcPr>
          <w:p w:rsidR="00265F3E"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课堂讨论与测验</w:t>
            </w:r>
          </w:p>
        </w:tc>
      </w:tr>
      <w:tr w:rsidR="00265F3E" w:rsidRPr="00265F3E" w:rsidTr="00265F3E">
        <w:tc>
          <w:tcPr>
            <w:tcW w:w="711" w:type="dxa"/>
            <w:vMerge/>
            <w:shd w:val="clear" w:color="auto" w:fill="auto"/>
          </w:tcPr>
          <w:p w:rsidR="00265F3E" w:rsidRPr="00265F3E" w:rsidRDefault="00265F3E" w:rsidP="00265F3E">
            <w:pPr>
              <w:rPr>
                <w:rFonts w:ascii="宋体" w:hAnsi="宋体" w:cs="宋体"/>
                <w:color w:val="000000"/>
                <w:kern w:val="0"/>
                <w:sz w:val="20"/>
                <w:szCs w:val="20"/>
              </w:rPr>
            </w:pPr>
          </w:p>
        </w:tc>
        <w:tc>
          <w:tcPr>
            <w:tcW w:w="1175" w:type="dxa"/>
            <w:vMerge/>
            <w:shd w:val="clear" w:color="auto" w:fill="auto"/>
          </w:tcPr>
          <w:p w:rsidR="00265F3E" w:rsidRPr="00265F3E" w:rsidRDefault="00265F3E" w:rsidP="00265F3E">
            <w:pPr>
              <w:rPr>
                <w:rFonts w:ascii="宋体" w:hAnsi="宋体" w:cs="宋体"/>
                <w:color w:val="000000"/>
                <w:kern w:val="0"/>
                <w:sz w:val="20"/>
                <w:szCs w:val="20"/>
              </w:rPr>
            </w:pPr>
          </w:p>
        </w:tc>
        <w:tc>
          <w:tcPr>
            <w:tcW w:w="2470" w:type="dxa"/>
            <w:shd w:val="clear" w:color="auto" w:fill="auto"/>
          </w:tcPr>
          <w:p w:rsidR="00265F3E" w:rsidRPr="00265F3E" w:rsidRDefault="00265F3E" w:rsidP="00265F3E">
            <w:pPr>
              <w:numPr>
                <w:ilvl w:val="0"/>
                <w:numId w:val="1"/>
              </w:numPr>
              <w:rPr>
                <w:rFonts w:ascii="宋体" w:hAnsi="宋体" w:cs="宋体"/>
                <w:color w:val="000000"/>
                <w:kern w:val="0"/>
                <w:sz w:val="20"/>
                <w:szCs w:val="20"/>
              </w:rPr>
            </w:pPr>
            <w:r w:rsidRPr="00265F3E">
              <w:rPr>
                <w:rFonts w:ascii="宋体" w:hAnsi="宋体" w:cs="宋体" w:hint="eastAsia"/>
                <w:color w:val="000000"/>
                <w:kern w:val="0"/>
                <w:sz w:val="20"/>
                <w:szCs w:val="20"/>
              </w:rPr>
              <w:t>充分认识本专业即传播学在社会经济中的地位，理解媒介的社会功能</w:t>
            </w:r>
          </w:p>
        </w:tc>
        <w:tc>
          <w:tcPr>
            <w:tcW w:w="2732" w:type="dxa"/>
            <w:shd w:val="clear" w:color="auto" w:fill="auto"/>
          </w:tcPr>
          <w:p w:rsidR="00265F3E"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课堂讲授为主，在讲授中穿插案例与讨论。</w:t>
            </w:r>
          </w:p>
        </w:tc>
        <w:tc>
          <w:tcPr>
            <w:tcW w:w="1276" w:type="dxa"/>
            <w:shd w:val="clear" w:color="auto" w:fill="auto"/>
          </w:tcPr>
          <w:p w:rsidR="00265F3E"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课堂讨论与测验</w:t>
            </w:r>
          </w:p>
        </w:tc>
      </w:tr>
      <w:tr w:rsidR="00265F3E" w:rsidRPr="00265F3E" w:rsidTr="00265F3E">
        <w:tc>
          <w:tcPr>
            <w:tcW w:w="711" w:type="dxa"/>
            <w:vMerge/>
            <w:shd w:val="clear" w:color="auto" w:fill="auto"/>
          </w:tcPr>
          <w:p w:rsidR="00265F3E" w:rsidRPr="00265F3E" w:rsidRDefault="00265F3E" w:rsidP="00265F3E">
            <w:pPr>
              <w:rPr>
                <w:rFonts w:ascii="宋体" w:hAnsi="宋体" w:cs="宋体"/>
                <w:color w:val="000000"/>
                <w:kern w:val="0"/>
                <w:sz w:val="20"/>
                <w:szCs w:val="20"/>
              </w:rPr>
            </w:pPr>
          </w:p>
        </w:tc>
        <w:tc>
          <w:tcPr>
            <w:tcW w:w="1175" w:type="dxa"/>
            <w:vMerge/>
            <w:shd w:val="clear" w:color="auto" w:fill="auto"/>
          </w:tcPr>
          <w:p w:rsidR="00265F3E" w:rsidRPr="00265F3E" w:rsidRDefault="00265F3E" w:rsidP="00265F3E">
            <w:pPr>
              <w:rPr>
                <w:rFonts w:ascii="宋体" w:hAnsi="宋体" w:cs="宋体"/>
                <w:color w:val="000000"/>
                <w:kern w:val="0"/>
                <w:sz w:val="20"/>
                <w:szCs w:val="20"/>
              </w:rPr>
            </w:pPr>
          </w:p>
        </w:tc>
        <w:tc>
          <w:tcPr>
            <w:tcW w:w="2470" w:type="dxa"/>
            <w:shd w:val="clear" w:color="auto" w:fill="auto"/>
          </w:tcPr>
          <w:p w:rsidR="00265F3E" w:rsidRPr="00265F3E" w:rsidRDefault="00265F3E" w:rsidP="00265F3E">
            <w:pPr>
              <w:numPr>
                <w:ilvl w:val="0"/>
                <w:numId w:val="1"/>
              </w:numPr>
              <w:rPr>
                <w:rFonts w:ascii="宋体" w:hAnsi="宋体" w:cs="宋体"/>
                <w:color w:val="000000"/>
                <w:kern w:val="0"/>
                <w:sz w:val="20"/>
                <w:szCs w:val="20"/>
              </w:rPr>
            </w:pPr>
            <w:r w:rsidRPr="00265F3E">
              <w:rPr>
                <w:rFonts w:ascii="宋体" w:hAnsi="宋体" w:cs="宋体" w:hint="eastAsia"/>
                <w:color w:val="000000"/>
                <w:kern w:val="0"/>
                <w:sz w:val="20"/>
                <w:szCs w:val="20"/>
              </w:rPr>
              <w:t>具有社会责任意识，遵守职业道德，具备新闻专业主义精神</w:t>
            </w:r>
          </w:p>
        </w:tc>
        <w:tc>
          <w:tcPr>
            <w:tcW w:w="2732" w:type="dxa"/>
            <w:shd w:val="clear" w:color="auto" w:fill="auto"/>
          </w:tcPr>
          <w:p w:rsidR="00265F3E"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通过案例与讨论让学生领会和牢记新闻人职业道德操守</w:t>
            </w:r>
          </w:p>
        </w:tc>
        <w:tc>
          <w:tcPr>
            <w:tcW w:w="1276" w:type="dxa"/>
            <w:shd w:val="clear" w:color="auto" w:fill="auto"/>
          </w:tcPr>
          <w:p w:rsidR="00265F3E"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课堂讨论与测验</w:t>
            </w:r>
          </w:p>
        </w:tc>
      </w:tr>
      <w:tr w:rsidR="00F97A67" w:rsidRPr="00265F3E" w:rsidTr="00265F3E">
        <w:tc>
          <w:tcPr>
            <w:tcW w:w="711" w:type="dxa"/>
            <w:vMerge w:val="restart"/>
            <w:shd w:val="clear" w:color="auto" w:fill="auto"/>
          </w:tcPr>
          <w:p w:rsidR="00F97A67"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3</w:t>
            </w:r>
          </w:p>
        </w:tc>
        <w:tc>
          <w:tcPr>
            <w:tcW w:w="1175" w:type="dxa"/>
            <w:vMerge w:val="restart"/>
            <w:shd w:val="clear" w:color="auto" w:fill="auto"/>
          </w:tcPr>
          <w:p w:rsidR="00F97A67"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LO</w:t>
            </w:r>
            <w:r w:rsidRPr="00265F3E">
              <w:rPr>
                <w:rFonts w:ascii="宋体" w:hAnsi="宋体" w:cs="宋体" w:hint="eastAsia"/>
                <w:color w:val="000000"/>
                <w:kern w:val="0"/>
                <w:sz w:val="20"/>
                <w:szCs w:val="20"/>
              </w:rPr>
              <w:t>512</w:t>
            </w:r>
          </w:p>
        </w:tc>
        <w:tc>
          <w:tcPr>
            <w:tcW w:w="2470" w:type="dxa"/>
            <w:shd w:val="clear" w:color="auto" w:fill="auto"/>
          </w:tcPr>
          <w:p w:rsidR="00F97A67" w:rsidRPr="00265F3E" w:rsidRDefault="00265F3E" w:rsidP="00265F3E">
            <w:pPr>
              <w:widowControl/>
              <w:rPr>
                <w:rFonts w:ascii="宋体" w:hAnsi="宋体" w:cs="宋体"/>
                <w:color w:val="000000"/>
                <w:kern w:val="0"/>
                <w:sz w:val="20"/>
                <w:szCs w:val="20"/>
              </w:rPr>
            </w:pPr>
            <w:r w:rsidRPr="00265F3E">
              <w:rPr>
                <w:rFonts w:ascii="宋体" w:hAnsi="宋体" w:cs="宋体" w:hint="eastAsia"/>
                <w:color w:val="000000"/>
                <w:kern w:val="0"/>
                <w:sz w:val="20"/>
                <w:szCs w:val="20"/>
              </w:rPr>
              <w:t>1.</w:t>
            </w:r>
            <w:r w:rsidRPr="00265F3E">
              <w:rPr>
                <w:rFonts w:ascii="宋体" w:hAnsi="宋体" w:cs="宋体" w:hint="eastAsia"/>
                <w:color w:val="000000"/>
                <w:kern w:val="0"/>
                <w:sz w:val="20"/>
                <w:szCs w:val="20"/>
              </w:rPr>
              <w:t>有质疑精神</w:t>
            </w:r>
            <w:r w:rsidRPr="00265F3E">
              <w:rPr>
                <w:rFonts w:ascii="宋体" w:hAnsi="宋体" w:cs="宋体" w:hint="eastAsia"/>
                <w:color w:val="000000"/>
                <w:kern w:val="0"/>
                <w:sz w:val="20"/>
                <w:szCs w:val="20"/>
              </w:rPr>
              <w:t>，</w:t>
            </w:r>
            <w:r w:rsidRPr="00265F3E">
              <w:rPr>
                <w:rFonts w:ascii="宋体" w:hAnsi="宋体" w:cs="宋体" w:hint="eastAsia"/>
                <w:color w:val="000000"/>
                <w:kern w:val="0"/>
                <w:sz w:val="20"/>
                <w:szCs w:val="20"/>
              </w:rPr>
              <w:t>能够对当代社会中的传播现象进行独立的思考和解读</w:t>
            </w:r>
          </w:p>
        </w:tc>
        <w:tc>
          <w:tcPr>
            <w:tcW w:w="2732" w:type="dxa"/>
            <w:shd w:val="clear" w:color="auto" w:fill="auto"/>
          </w:tcPr>
          <w:p w:rsidR="00F97A67"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课堂讲授，穿插讨论，将提问的机会让给学生。鼓励其质疑。</w:t>
            </w:r>
          </w:p>
        </w:tc>
        <w:tc>
          <w:tcPr>
            <w:tcW w:w="1276" w:type="dxa"/>
            <w:shd w:val="clear" w:color="auto" w:fill="auto"/>
          </w:tcPr>
          <w:p w:rsidR="00F97A67"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小组课堂展示</w:t>
            </w:r>
          </w:p>
        </w:tc>
      </w:tr>
      <w:tr w:rsidR="00F97A67" w:rsidRPr="00265F3E" w:rsidTr="00265F3E">
        <w:tc>
          <w:tcPr>
            <w:tcW w:w="711" w:type="dxa"/>
            <w:vMerge/>
            <w:shd w:val="clear" w:color="auto" w:fill="auto"/>
          </w:tcPr>
          <w:p w:rsidR="00F97A67" w:rsidRPr="00265F3E" w:rsidRDefault="00F97A67" w:rsidP="00265F3E">
            <w:pPr>
              <w:rPr>
                <w:rFonts w:ascii="宋体" w:hAnsi="宋体" w:cs="宋体"/>
                <w:color w:val="000000"/>
                <w:kern w:val="0"/>
                <w:sz w:val="20"/>
                <w:szCs w:val="20"/>
              </w:rPr>
            </w:pPr>
          </w:p>
        </w:tc>
        <w:tc>
          <w:tcPr>
            <w:tcW w:w="1175" w:type="dxa"/>
            <w:vMerge/>
            <w:shd w:val="clear" w:color="auto" w:fill="auto"/>
          </w:tcPr>
          <w:p w:rsidR="00F97A67" w:rsidRPr="00265F3E" w:rsidRDefault="00F97A67" w:rsidP="00265F3E">
            <w:pPr>
              <w:rPr>
                <w:rFonts w:ascii="宋体" w:hAnsi="宋体" w:cs="宋体"/>
                <w:color w:val="000000"/>
                <w:kern w:val="0"/>
                <w:sz w:val="20"/>
                <w:szCs w:val="20"/>
              </w:rPr>
            </w:pPr>
          </w:p>
        </w:tc>
        <w:tc>
          <w:tcPr>
            <w:tcW w:w="2470" w:type="dxa"/>
            <w:shd w:val="clear" w:color="auto" w:fill="auto"/>
          </w:tcPr>
          <w:p w:rsidR="00F97A67"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2.</w:t>
            </w:r>
            <w:r w:rsidRPr="00265F3E">
              <w:rPr>
                <w:rFonts w:ascii="宋体" w:hAnsi="宋体" w:cs="宋体" w:hint="eastAsia"/>
                <w:color w:val="000000"/>
                <w:kern w:val="0"/>
                <w:sz w:val="20"/>
                <w:szCs w:val="20"/>
              </w:rPr>
              <w:t>能有逻辑的分析与批判。</w:t>
            </w:r>
            <w:r w:rsidRPr="00265F3E">
              <w:rPr>
                <w:rFonts w:ascii="宋体" w:hAnsi="宋体" w:cs="宋体" w:hint="eastAsia"/>
                <w:color w:val="000000"/>
                <w:kern w:val="0"/>
                <w:sz w:val="20"/>
                <w:szCs w:val="20"/>
              </w:rPr>
              <w:t>运用传播学专业理论分析传播现象。</w:t>
            </w:r>
          </w:p>
        </w:tc>
        <w:tc>
          <w:tcPr>
            <w:tcW w:w="2732" w:type="dxa"/>
            <w:shd w:val="clear" w:color="auto" w:fill="auto"/>
          </w:tcPr>
          <w:p w:rsidR="00F97A67"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组织学生进行团队作业，自行收集资料和分析，在课堂上汇报成果。</w:t>
            </w:r>
          </w:p>
        </w:tc>
        <w:tc>
          <w:tcPr>
            <w:tcW w:w="1276" w:type="dxa"/>
            <w:shd w:val="clear" w:color="auto" w:fill="auto"/>
          </w:tcPr>
          <w:p w:rsidR="00F97A67"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小组课堂展示</w:t>
            </w:r>
          </w:p>
        </w:tc>
      </w:tr>
      <w:tr w:rsidR="00F97A67" w:rsidRPr="00265F3E" w:rsidTr="00265F3E">
        <w:tc>
          <w:tcPr>
            <w:tcW w:w="711" w:type="dxa"/>
            <w:shd w:val="clear" w:color="auto" w:fill="auto"/>
          </w:tcPr>
          <w:p w:rsidR="00F97A67"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4</w:t>
            </w:r>
          </w:p>
        </w:tc>
        <w:tc>
          <w:tcPr>
            <w:tcW w:w="1175" w:type="dxa"/>
            <w:shd w:val="clear" w:color="auto" w:fill="auto"/>
          </w:tcPr>
          <w:p w:rsidR="00F97A67"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L0611</w:t>
            </w:r>
          </w:p>
        </w:tc>
        <w:tc>
          <w:tcPr>
            <w:tcW w:w="2470" w:type="dxa"/>
            <w:shd w:val="clear" w:color="auto" w:fill="auto"/>
          </w:tcPr>
          <w:p w:rsidR="00F97A67"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能够根据需要进行</w:t>
            </w:r>
            <w:r w:rsidRPr="00265F3E">
              <w:rPr>
                <w:rFonts w:ascii="宋体" w:hAnsi="宋体" w:cs="宋体" w:hint="eastAsia"/>
                <w:color w:val="000000"/>
                <w:kern w:val="0"/>
                <w:sz w:val="20"/>
                <w:szCs w:val="20"/>
              </w:rPr>
              <w:t>专业文献检索，完成课程相关的课外阅读和思考题。</w:t>
            </w:r>
          </w:p>
        </w:tc>
        <w:tc>
          <w:tcPr>
            <w:tcW w:w="2732" w:type="dxa"/>
            <w:shd w:val="clear" w:color="auto" w:fill="auto"/>
          </w:tcPr>
          <w:p w:rsidR="00F97A67" w:rsidRPr="00265F3E" w:rsidRDefault="00265F3E" w:rsidP="00265F3E">
            <w:pPr>
              <w:snapToGrid w:val="0"/>
              <w:spacing w:line="288" w:lineRule="auto"/>
              <w:rPr>
                <w:rFonts w:ascii="宋体" w:hAnsi="宋体"/>
                <w:sz w:val="20"/>
                <w:szCs w:val="20"/>
              </w:rPr>
            </w:pPr>
            <w:r w:rsidRPr="00265F3E">
              <w:rPr>
                <w:rFonts w:ascii="宋体" w:hAnsi="宋体" w:cs="宋体" w:hint="eastAsia"/>
                <w:color w:val="000000"/>
                <w:kern w:val="0"/>
                <w:sz w:val="20"/>
                <w:szCs w:val="20"/>
              </w:rPr>
              <w:t>布置课外阅读书籍和思考题，让学生自行收集资料、思考分析。</w:t>
            </w:r>
          </w:p>
        </w:tc>
        <w:tc>
          <w:tcPr>
            <w:tcW w:w="1276" w:type="dxa"/>
            <w:shd w:val="clear" w:color="auto" w:fill="auto"/>
          </w:tcPr>
          <w:p w:rsidR="00F97A67" w:rsidRPr="00265F3E" w:rsidRDefault="00265F3E" w:rsidP="00265F3E">
            <w:pPr>
              <w:rPr>
                <w:rFonts w:ascii="宋体" w:hAnsi="宋体" w:cs="宋体"/>
                <w:color w:val="000000"/>
                <w:kern w:val="0"/>
                <w:sz w:val="20"/>
                <w:szCs w:val="20"/>
              </w:rPr>
            </w:pPr>
            <w:r w:rsidRPr="00265F3E">
              <w:rPr>
                <w:rFonts w:ascii="宋体" w:hAnsi="宋体" w:cs="宋体" w:hint="eastAsia"/>
                <w:color w:val="000000"/>
                <w:kern w:val="0"/>
                <w:sz w:val="20"/>
                <w:szCs w:val="20"/>
              </w:rPr>
              <w:t>课后阅读。课堂测验。</w:t>
            </w:r>
          </w:p>
        </w:tc>
      </w:tr>
    </w:tbl>
    <w:p w:rsidR="00F97A67" w:rsidRDefault="00F97A67">
      <w:pPr>
        <w:snapToGrid w:val="0"/>
        <w:spacing w:line="288" w:lineRule="auto"/>
        <w:ind w:leftChars="200" w:left="420"/>
        <w:rPr>
          <w:rFonts w:ascii="黑体" w:eastAsia="黑体" w:hAnsi="宋体"/>
          <w:sz w:val="24"/>
        </w:rPr>
      </w:pPr>
    </w:p>
    <w:p w:rsidR="00F97A67" w:rsidRDefault="00F97A67" w:rsidP="00265F3E">
      <w:pPr>
        <w:snapToGrid w:val="0"/>
        <w:spacing w:line="288" w:lineRule="auto"/>
        <w:rPr>
          <w:rFonts w:ascii="黑体" w:eastAsia="黑体" w:hAnsi="宋体" w:hint="eastAsia"/>
          <w:sz w:val="24"/>
        </w:rPr>
      </w:pPr>
    </w:p>
    <w:p w:rsidR="00F97A67" w:rsidRPr="00265F3E" w:rsidRDefault="00265F3E" w:rsidP="00265F3E">
      <w:pPr>
        <w:widowControl/>
        <w:spacing w:beforeLines="50" w:before="156" w:afterLines="50" w:after="156" w:line="288" w:lineRule="auto"/>
        <w:ind w:firstLineChars="150" w:firstLine="360"/>
        <w:jc w:val="left"/>
        <w:rPr>
          <w:rFonts w:ascii="黑体" w:eastAsia="黑体" w:hAnsi="宋体" w:hint="eastAsia"/>
          <w:sz w:val="24"/>
        </w:rPr>
      </w:pPr>
      <w:r>
        <w:rPr>
          <w:rFonts w:ascii="黑体" w:eastAsia="黑体" w:hAnsi="宋体" w:hint="eastAsia"/>
          <w:sz w:val="24"/>
        </w:rPr>
        <w:lastRenderedPageBreak/>
        <w:t>六、</w:t>
      </w:r>
      <w:r>
        <w:rPr>
          <w:rFonts w:ascii="黑体" w:eastAsia="黑体" w:hAnsi="宋体"/>
          <w:sz w:val="24"/>
        </w:rPr>
        <w:t>课程内容</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绪论</w:t>
      </w:r>
      <w:r>
        <w:rPr>
          <w:rFonts w:ascii="宋体" w:hAnsi="宋体" w:hint="eastAsia"/>
          <w:sz w:val="20"/>
          <w:szCs w:val="20"/>
        </w:rPr>
        <w:t xml:space="preserve">  </w:t>
      </w:r>
      <w:r>
        <w:rPr>
          <w:rFonts w:ascii="宋体" w:hAnsi="宋体" w:hint="eastAsia"/>
          <w:sz w:val="20"/>
          <w:szCs w:val="20"/>
        </w:rPr>
        <w:t>传播学是什么</w:t>
      </w:r>
      <w:r>
        <w:rPr>
          <w:rFonts w:ascii="宋体" w:hAnsi="宋体" w:hint="eastAsia"/>
          <w:sz w:val="20"/>
          <w:szCs w:val="20"/>
        </w:rPr>
        <w:t xml:space="preserve">  </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第一周：</w:t>
      </w:r>
      <w:r>
        <w:rPr>
          <w:rFonts w:ascii="宋体" w:hAnsi="宋体" w:hint="eastAsia"/>
          <w:sz w:val="20"/>
          <w:szCs w:val="20"/>
        </w:rPr>
        <w:t>通过现实生活中的案例让学生了解“传播是我们生活中的普遍现象</w:t>
      </w:r>
      <w:r>
        <w:rPr>
          <w:rFonts w:ascii="宋体" w:hAnsi="宋体" w:hint="eastAsia"/>
          <w:sz w:val="20"/>
          <w:szCs w:val="20"/>
        </w:rPr>
        <w:t>”</w:t>
      </w:r>
      <w:r>
        <w:rPr>
          <w:rFonts w:ascii="宋体" w:hAnsi="宋体" w:hint="eastAsia"/>
          <w:sz w:val="20"/>
          <w:szCs w:val="20"/>
        </w:rPr>
        <w:t>，导入传播的三种定义：共享说、劝服说、刺激说。</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通过比较传播学和新闻学的培养目的和课程设置，让学生理解传播学作为新兴学科，其跨学科性，以及在社会的运用前景。</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理论课时：</w:t>
      </w:r>
      <w:r>
        <w:rPr>
          <w:rFonts w:ascii="宋体" w:hAnsi="宋体" w:hint="eastAsia"/>
          <w:sz w:val="20"/>
          <w:szCs w:val="20"/>
        </w:rPr>
        <w:t>2</w:t>
      </w:r>
    </w:p>
    <w:p w:rsidR="00F97A67" w:rsidRDefault="00F97A67">
      <w:pPr>
        <w:widowControl/>
        <w:snapToGrid w:val="0"/>
        <w:spacing w:beforeLines="50" w:before="156" w:afterLines="50" w:after="156"/>
        <w:ind w:firstLineChars="150" w:firstLine="300"/>
        <w:jc w:val="left"/>
        <w:rPr>
          <w:rFonts w:ascii="宋体" w:hAnsi="宋体"/>
          <w:sz w:val="20"/>
          <w:szCs w:val="20"/>
        </w:rPr>
      </w:pP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第一</w:t>
      </w:r>
      <w:r>
        <w:rPr>
          <w:rFonts w:ascii="宋体" w:hAnsi="宋体" w:hint="eastAsia"/>
          <w:sz w:val="20"/>
          <w:szCs w:val="20"/>
        </w:rPr>
        <w:t>单元</w:t>
      </w:r>
      <w:r>
        <w:rPr>
          <w:rFonts w:ascii="宋体" w:hAnsi="宋体" w:hint="eastAsia"/>
          <w:sz w:val="20"/>
          <w:szCs w:val="20"/>
        </w:rPr>
        <w:t xml:space="preserve">  </w:t>
      </w:r>
      <w:r>
        <w:rPr>
          <w:rFonts w:ascii="宋体" w:hAnsi="宋体" w:hint="eastAsia"/>
          <w:sz w:val="20"/>
          <w:szCs w:val="20"/>
        </w:rPr>
        <w:t>传播的基本概念</w:t>
      </w:r>
      <w:r>
        <w:rPr>
          <w:rFonts w:ascii="宋体" w:hAnsi="宋体" w:hint="eastAsia"/>
          <w:sz w:val="20"/>
          <w:szCs w:val="20"/>
        </w:rPr>
        <w:t xml:space="preserve"> </w:t>
      </w:r>
      <w:r>
        <w:rPr>
          <w:rFonts w:ascii="宋体" w:hAnsi="宋体" w:hint="eastAsia"/>
          <w:sz w:val="20"/>
          <w:szCs w:val="20"/>
        </w:rPr>
        <w:t>（理论课时：</w:t>
      </w:r>
      <w:r>
        <w:rPr>
          <w:rFonts w:ascii="宋体" w:hAnsi="宋体" w:hint="eastAsia"/>
          <w:sz w:val="20"/>
          <w:szCs w:val="20"/>
        </w:rPr>
        <w:t>5</w:t>
      </w:r>
      <w:r>
        <w:rPr>
          <w:rFonts w:ascii="宋体" w:hAnsi="宋体" w:hint="eastAsia"/>
          <w:sz w:val="20"/>
          <w:szCs w:val="20"/>
        </w:rPr>
        <w:t>）</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第二周：让学生</w:t>
      </w:r>
      <w:r>
        <w:rPr>
          <w:rFonts w:ascii="宋体" w:hAnsi="宋体" w:hint="eastAsia"/>
          <w:sz w:val="20"/>
          <w:szCs w:val="20"/>
        </w:rPr>
        <w:t>识记传播的几个基本概念，理解其含义：信息、符号、媒介；辨析近似概念如</w:t>
      </w:r>
      <w:proofErr w:type="gramStart"/>
      <w:r>
        <w:rPr>
          <w:rFonts w:ascii="宋体" w:hAnsi="宋体" w:hint="eastAsia"/>
          <w:sz w:val="20"/>
          <w:szCs w:val="20"/>
        </w:rPr>
        <w:t>讯息</w:t>
      </w:r>
      <w:proofErr w:type="gramEnd"/>
      <w:r>
        <w:rPr>
          <w:rFonts w:ascii="宋体" w:hAnsi="宋体" w:hint="eastAsia"/>
          <w:sz w:val="20"/>
          <w:szCs w:val="20"/>
        </w:rPr>
        <w:t>、资讯、知识、媒体、传媒等。</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理论课时：</w:t>
      </w:r>
      <w:r>
        <w:rPr>
          <w:rFonts w:ascii="宋体" w:hAnsi="宋体" w:hint="eastAsia"/>
          <w:sz w:val="20"/>
          <w:szCs w:val="20"/>
        </w:rPr>
        <w:t>2</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第三周：运用图片、视频等多媒体材料，让学生</w:t>
      </w:r>
      <w:r>
        <w:rPr>
          <w:rFonts w:ascii="宋体" w:hAnsi="宋体" w:hint="eastAsia"/>
          <w:sz w:val="20"/>
          <w:szCs w:val="20"/>
        </w:rPr>
        <w:t>了解传播媒介发展的历史：分为口语传播、文字传播、电子传播、网络传播四个阶段。分析每个阶段最具代表性的媒介及其对社会历史发展产生的影响。</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理论课时：</w:t>
      </w:r>
      <w:r>
        <w:rPr>
          <w:rFonts w:ascii="宋体" w:hAnsi="宋体" w:hint="eastAsia"/>
          <w:sz w:val="20"/>
          <w:szCs w:val="20"/>
        </w:rPr>
        <w:t>2</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第四周：通过案例教</w:t>
      </w:r>
      <w:r>
        <w:rPr>
          <w:rFonts w:ascii="宋体" w:hAnsi="宋体" w:hint="eastAsia"/>
          <w:sz w:val="20"/>
          <w:szCs w:val="20"/>
        </w:rPr>
        <w:t>学法，让学生理解麦克卢汉“媒介即</w:t>
      </w:r>
      <w:proofErr w:type="gramStart"/>
      <w:r>
        <w:rPr>
          <w:rFonts w:ascii="宋体" w:hAnsi="宋体" w:hint="eastAsia"/>
          <w:sz w:val="20"/>
          <w:szCs w:val="20"/>
        </w:rPr>
        <w:t>讯息</w:t>
      </w:r>
      <w:proofErr w:type="gramEnd"/>
      <w:r>
        <w:rPr>
          <w:rFonts w:ascii="宋体" w:hAnsi="宋体" w:hint="eastAsia"/>
          <w:sz w:val="20"/>
          <w:szCs w:val="20"/>
        </w:rPr>
        <w:t>”的意义。能够根据资料阐述媒介技术发展为社会进步带来的影响。</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理论课时：</w:t>
      </w:r>
      <w:r>
        <w:rPr>
          <w:rFonts w:ascii="宋体" w:hAnsi="宋体" w:hint="eastAsia"/>
          <w:sz w:val="20"/>
          <w:szCs w:val="20"/>
        </w:rPr>
        <w:t>1</w:t>
      </w:r>
    </w:p>
    <w:p w:rsidR="00F97A67" w:rsidRDefault="00F97A67">
      <w:pPr>
        <w:widowControl/>
        <w:snapToGrid w:val="0"/>
        <w:spacing w:beforeLines="50" w:before="156" w:afterLines="50" w:after="156"/>
        <w:ind w:firstLineChars="150" w:firstLine="300"/>
        <w:jc w:val="left"/>
        <w:rPr>
          <w:rFonts w:ascii="宋体" w:hAnsi="宋体"/>
          <w:sz w:val="20"/>
          <w:szCs w:val="20"/>
        </w:rPr>
      </w:pP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第二</w:t>
      </w:r>
      <w:r>
        <w:rPr>
          <w:rFonts w:ascii="宋体" w:hAnsi="宋体" w:hint="eastAsia"/>
          <w:sz w:val="20"/>
          <w:szCs w:val="20"/>
        </w:rPr>
        <w:t>单元</w:t>
      </w:r>
      <w:r>
        <w:rPr>
          <w:rFonts w:ascii="宋体" w:hAnsi="宋体" w:hint="eastAsia"/>
          <w:sz w:val="20"/>
          <w:szCs w:val="20"/>
        </w:rPr>
        <w:t xml:space="preserve">  </w:t>
      </w:r>
      <w:r>
        <w:rPr>
          <w:rFonts w:ascii="宋体" w:hAnsi="宋体" w:hint="eastAsia"/>
          <w:sz w:val="20"/>
          <w:szCs w:val="20"/>
        </w:rPr>
        <w:t>传播之学</w:t>
      </w:r>
      <w:r>
        <w:rPr>
          <w:rFonts w:ascii="宋体" w:hAnsi="宋体" w:hint="eastAsia"/>
          <w:sz w:val="20"/>
          <w:szCs w:val="20"/>
        </w:rPr>
        <w:t xml:space="preserve">  </w:t>
      </w:r>
      <w:r>
        <w:rPr>
          <w:rFonts w:ascii="宋体" w:hAnsi="宋体" w:hint="eastAsia"/>
          <w:sz w:val="20"/>
          <w:szCs w:val="20"/>
        </w:rPr>
        <w:t>（理论课时：</w:t>
      </w:r>
      <w:r>
        <w:rPr>
          <w:rFonts w:ascii="宋体" w:hAnsi="宋体" w:hint="eastAsia"/>
          <w:sz w:val="20"/>
          <w:szCs w:val="20"/>
        </w:rPr>
        <w:t>5</w:t>
      </w:r>
      <w:r>
        <w:rPr>
          <w:rFonts w:ascii="宋体" w:hAnsi="宋体" w:hint="eastAsia"/>
          <w:sz w:val="20"/>
          <w:szCs w:val="20"/>
        </w:rPr>
        <w:t>）</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第四周：运用图片和文字视频，介绍传播学的三个学科起源：达尔文、马克思和弗洛伊德。与学生一起总结，他们的哪些学说对传播学产生了影响。</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理论课时：</w:t>
      </w:r>
      <w:r>
        <w:rPr>
          <w:rFonts w:ascii="宋体" w:hAnsi="宋体" w:hint="eastAsia"/>
          <w:sz w:val="20"/>
          <w:szCs w:val="20"/>
        </w:rPr>
        <w:t>1</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第五周：用讲故事的方法，让学生了解理解</w:t>
      </w:r>
      <w:r>
        <w:rPr>
          <w:rFonts w:ascii="宋体" w:hAnsi="宋体" w:hint="eastAsia"/>
          <w:sz w:val="20"/>
          <w:szCs w:val="20"/>
        </w:rPr>
        <w:t>传播学诞生的过程及历史背景，重点介绍威尔伯·施拉姆在其中的贡献。</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介绍</w:t>
      </w:r>
      <w:r>
        <w:rPr>
          <w:rFonts w:ascii="宋体" w:hAnsi="宋体" w:hint="eastAsia"/>
          <w:sz w:val="20"/>
          <w:szCs w:val="20"/>
        </w:rPr>
        <w:t>传播学奠基人拉斯韦尔的生平及研究背景；学习拉斯韦尔的经典理论：</w:t>
      </w:r>
      <w:r>
        <w:rPr>
          <w:rFonts w:ascii="宋体" w:hAnsi="宋体" w:hint="eastAsia"/>
          <w:sz w:val="20"/>
          <w:szCs w:val="20"/>
        </w:rPr>
        <w:t>5w</w:t>
      </w:r>
      <w:r>
        <w:rPr>
          <w:rFonts w:ascii="宋体" w:hAnsi="宋体" w:hint="eastAsia"/>
          <w:sz w:val="20"/>
          <w:szCs w:val="20"/>
        </w:rPr>
        <w:t>模式、传播的三功能说；世界大战中的宣</w:t>
      </w:r>
      <w:r>
        <w:rPr>
          <w:rFonts w:ascii="宋体" w:hAnsi="宋体" w:hint="eastAsia"/>
          <w:sz w:val="20"/>
          <w:szCs w:val="20"/>
        </w:rPr>
        <w:t>传技巧</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课堂讨论：与学生一起分析，为什么传播学在美国诞生，其条件是什么。</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理论课时：</w:t>
      </w:r>
      <w:r>
        <w:rPr>
          <w:rFonts w:ascii="宋体" w:hAnsi="宋体" w:hint="eastAsia"/>
          <w:sz w:val="20"/>
          <w:szCs w:val="20"/>
        </w:rPr>
        <w:t>2</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第六周：运用多媒体材料，以及讲故事的方法，介绍</w:t>
      </w:r>
      <w:r>
        <w:rPr>
          <w:rFonts w:ascii="宋体" w:hAnsi="宋体" w:hint="eastAsia"/>
          <w:sz w:val="20"/>
          <w:szCs w:val="20"/>
        </w:rPr>
        <w:t>传播学奠基人拉扎斯菲尔德的生平及研究背景；学习拉扎斯菲尔德的经典理论：有限效果论、马林塔尔研究、伊利县研究</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介绍</w:t>
      </w:r>
      <w:r>
        <w:rPr>
          <w:rFonts w:ascii="宋体" w:hAnsi="宋体" w:hint="eastAsia"/>
          <w:sz w:val="20"/>
          <w:szCs w:val="20"/>
        </w:rPr>
        <w:t>传播学奠基人勒温的生平及研究背景；学习勒温的经典理论：群体动力学、食品习惯变化实验及把关人</w:t>
      </w:r>
      <w:r>
        <w:rPr>
          <w:rFonts w:ascii="宋体" w:hAnsi="宋体" w:hint="eastAsia"/>
          <w:sz w:val="20"/>
          <w:szCs w:val="20"/>
        </w:rPr>
        <w:t>理论</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理解</w:t>
      </w:r>
      <w:r>
        <w:rPr>
          <w:rFonts w:ascii="宋体" w:hAnsi="宋体" w:hint="eastAsia"/>
          <w:sz w:val="20"/>
          <w:szCs w:val="20"/>
        </w:rPr>
        <w:t>传播学奠基人霍夫兰的生平及研究背景；学习霍夫兰的经典理论：效果研究及军事训练影片实验</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设置课堂练习，让学生重点吃透“二次传播”、“意见领袖”、“把关人”等理论的掌握。</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lastRenderedPageBreak/>
        <w:t>思考：传播学理论的背景来自上世纪</w:t>
      </w:r>
      <w:r>
        <w:rPr>
          <w:rFonts w:ascii="宋体" w:hAnsi="宋体" w:hint="eastAsia"/>
          <w:sz w:val="20"/>
          <w:szCs w:val="20"/>
        </w:rPr>
        <w:t>90</w:t>
      </w:r>
      <w:r>
        <w:rPr>
          <w:rFonts w:ascii="宋体" w:hAnsi="宋体" w:hint="eastAsia"/>
          <w:sz w:val="20"/>
          <w:szCs w:val="20"/>
        </w:rPr>
        <w:t>年代的美国，其在今天的中国及互联网社会的应用，与原始理论的差异。</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理论课时：</w:t>
      </w:r>
      <w:r>
        <w:rPr>
          <w:rFonts w:ascii="宋体" w:hAnsi="宋体" w:hint="eastAsia"/>
          <w:sz w:val="20"/>
          <w:szCs w:val="20"/>
        </w:rPr>
        <w:t>2</w:t>
      </w:r>
    </w:p>
    <w:p w:rsidR="00F97A67" w:rsidRDefault="00F97A67">
      <w:pPr>
        <w:widowControl/>
        <w:snapToGrid w:val="0"/>
        <w:spacing w:beforeLines="50" w:before="156" w:afterLines="50" w:after="156"/>
        <w:ind w:firstLineChars="150" w:firstLine="300"/>
        <w:jc w:val="left"/>
        <w:rPr>
          <w:rFonts w:ascii="宋体" w:hAnsi="宋体"/>
          <w:sz w:val="20"/>
          <w:szCs w:val="20"/>
        </w:rPr>
      </w:pP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w:t>
      </w:r>
      <w:r>
        <w:rPr>
          <w:rFonts w:ascii="宋体" w:hAnsi="宋体" w:hint="eastAsia"/>
          <w:sz w:val="20"/>
          <w:szCs w:val="20"/>
        </w:rPr>
        <w:t>三单元</w:t>
      </w:r>
      <w:r>
        <w:rPr>
          <w:rFonts w:ascii="宋体" w:hAnsi="宋体" w:hint="eastAsia"/>
          <w:sz w:val="20"/>
          <w:szCs w:val="20"/>
        </w:rPr>
        <w:t>：传播过程及传播模式</w:t>
      </w:r>
      <w:r>
        <w:rPr>
          <w:rFonts w:ascii="宋体" w:hAnsi="宋体" w:hint="eastAsia"/>
          <w:sz w:val="20"/>
          <w:szCs w:val="20"/>
        </w:rPr>
        <w:t xml:space="preserve">  </w:t>
      </w:r>
      <w:r>
        <w:rPr>
          <w:rFonts w:ascii="宋体" w:hAnsi="宋体" w:hint="eastAsia"/>
          <w:sz w:val="20"/>
          <w:szCs w:val="20"/>
        </w:rPr>
        <w:t>（理论课时：</w:t>
      </w:r>
      <w:r>
        <w:rPr>
          <w:rFonts w:ascii="宋体" w:hAnsi="宋体" w:hint="eastAsia"/>
          <w:sz w:val="20"/>
          <w:szCs w:val="20"/>
        </w:rPr>
        <w:t>5</w:t>
      </w:r>
      <w:r>
        <w:rPr>
          <w:rFonts w:ascii="宋体" w:hAnsi="宋体" w:hint="eastAsia"/>
          <w:sz w:val="20"/>
          <w:szCs w:val="20"/>
        </w:rPr>
        <w:t>）</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第七周：本周需要完成以下教学任务，</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1</w:t>
      </w:r>
      <w:r>
        <w:rPr>
          <w:rFonts w:ascii="宋体" w:hAnsi="宋体" w:hint="eastAsia"/>
          <w:sz w:val="20"/>
          <w:szCs w:val="20"/>
        </w:rPr>
        <w:t>、熟记传播的四要素：传者、受者、媒介、内容</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2</w:t>
      </w:r>
      <w:r>
        <w:rPr>
          <w:rFonts w:ascii="宋体" w:hAnsi="宋体" w:hint="eastAsia"/>
          <w:sz w:val="20"/>
          <w:szCs w:val="20"/>
        </w:rPr>
        <w:t>、了解信息传播的三环节；反馈的定义；影响反馈的重要因素；沉默的螺旋理论</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主要运用文字和图片辅助，课堂讲解的教学手段。</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理论课时：</w:t>
      </w:r>
      <w:r>
        <w:rPr>
          <w:rFonts w:ascii="宋体" w:hAnsi="宋体" w:hint="eastAsia"/>
          <w:sz w:val="20"/>
          <w:szCs w:val="20"/>
        </w:rPr>
        <w:t>2</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第八周：以文字和图片的</w:t>
      </w:r>
      <w:r>
        <w:rPr>
          <w:rFonts w:ascii="宋体" w:hAnsi="宋体" w:hint="eastAsia"/>
          <w:sz w:val="20"/>
          <w:szCs w:val="20"/>
        </w:rPr>
        <w:t>ppt</w:t>
      </w:r>
      <w:r>
        <w:rPr>
          <w:rFonts w:ascii="宋体" w:hAnsi="宋体" w:hint="eastAsia"/>
          <w:sz w:val="20"/>
          <w:szCs w:val="20"/>
        </w:rPr>
        <w:t>为主要教学工具，带领学生了解</w:t>
      </w:r>
      <w:r>
        <w:rPr>
          <w:rFonts w:ascii="宋体" w:hAnsi="宋体" w:hint="eastAsia"/>
          <w:sz w:val="20"/>
          <w:szCs w:val="20"/>
        </w:rPr>
        <w:t>传播的模式研究及模式研究的；三种模式：线性模式、循环模式、社会系统模式</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通过老师在黑板上示范绘画和讲解、学生在课堂笔记上边画边理解的方式，让学生掌握两种模式：</w:t>
      </w:r>
      <w:r>
        <w:rPr>
          <w:rFonts w:ascii="宋体" w:hAnsi="宋体" w:hint="eastAsia"/>
          <w:sz w:val="20"/>
          <w:szCs w:val="20"/>
        </w:rPr>
        <w:t>线性模式：掌握</w:t>
      </w:r>
      <w:r>
        <w:rPr>
          <w:rFonts w:ascii="宋体" w:hAnsi="宋体" w:hint="eastAsia"/>
          <w:sz w:val="20"/>
          <w:szCs w:val="20"/>
        </w:rPr>
        <w:t>5W</w:t>
      </w:r>
      <w:r>
        <w:rPr>
          <w:rFonts w:ascii="宋体" w:hAnsi="宋体" w:hint="eastAsia"/>
          <w:sz w:val="20"/>
          <w:szCs w:val="20"/>
        </w:rPr>
        <w:t>模式、香农模式、奥斯古德模式的画法，理解其意义并能阐释之。循环模式：掌握施拉姆双向循环模式的画法，理解其意义并能阐释之。</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理论课时：</w:t>
      </w:r>
      <w:r>
        <w:rPr>
          <w:rFonts w:ascii="宋体" w:hAnsi="宋体" w:hint="eastAsia"/>
          <w:sz w:val="20"/>
          <w:szCs w:val="20"/>
        </w:rPr>
        <w:t>2</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第九周：</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以文字和图片</w:t>
      </w:r>
      <w:r>
        <w:rPr>
          <w:rFonts w:ascii="宋体" w:hAnsi="宋体" w:hint="eastAsia"/>
          <w:sz w:val="20"/>
          <w:szCs w:val="20"/>
        </w:rPr>
        <w:t>ppt</w:t>
      </w:r>
      <w:r>
        <w:rPr>
          <w:rFonts w:ascii="宋体" w:hAnsi="宋体" w:hint="eastAsia"/>
          <w:sz w:val="20"/>
          <w:szCs w:val="20"/>
        </w:rPr>
        <w:t>为主要教学工具，让学生了解几种经典的</w:t>
      </w:r>
      <w:r>
        <w:rPr>
          <w:rFonts w:ascii="宋体" w:hAnsi="宋体" w:hint="eastAsia"/>
          <w:sz w:val="20"/>
          <w:szCs w:val="20"/>
        </w:rPr>
        <w:t>社会系统模式；会画赖利夫妇模式；理解并能阐释马莱茨克模式及德</w:t>
      </w:r>
      <w:proofErr w:type="gramStart"/>
      <w:r>
        <w:rPr>
          <w:rFonts w:ascii="宋体" w:hAnsi="宋体" w:hint="eastAsia"/>
          <w:sz w:val="20"/>
          <w:szCs w:val="20"/>
        </w:rPr>
        <w:t>弗</w:t>
      </w:r>
      <w:proofErr w:type="gramEnd"/>
      <w:r>
        <w:rPr>
          <w:rFonts w:ascii="宋体" w:hAnsi="宋体" w:hint="eastAsia"/>
          <w:sz w:val="20"/>
          <w:szCs w:val="20"/>
        </w:rPr>
        <w:t>勒模式</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理解线性模式和循环模式的区别，能够识别并且记忆画图。理解复杂的社会</w:t>
      </w:r>
      <w:r>
        <w:rPr>
          <w:rFonts w:ascii="宋体" w:hAnsi="宋体" w:hint="eastAsia"/>
          <w:sz w:val="20"/>
          <w:szCs w:val="20"/>
        </w:rPr>
        <w:t>系统模式的结构。</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理论课时：</w:t>
      </w:r>
      <w:r>
        <w:rPr>
          <w:rFonts w:ascii="宋体" w:hAnsi="宋体" w:hint="eastAsia"/>
          <w:sz w:val="20"/>
          <w:szCs w:val="20"/>
        </w:rPr>
        <w:t>1</w:t>
      </w:r>
    </w:p>
    <w:p w:rsidR="00F97A67" w:rsidRDefault="00F97A67">
      <w:pPr>
        <w:widowControl/>
        <w:snapToGrid w:val="0"/>
        <w:spacing w:beforeLines="50" w:before="156" w:afterLines="50" w:after="156"/>
        <w:ind w:firstLineChars="150" w:firstLine="300"/>
        <w:jc w:val="left"/>
        <w:rPr>
          <w:rFonts w:ascii="宋体" w:hAnsi="宋体"/>
          <w:sz w:val="20"/>
          <w:szCs w:val="20"/>
        </w:rPr>
      </w:pP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w:t>
      </w:r>
      <w:r>
        <w:rPr>
          <w:rFonts w:ascii="宋体" w:hAnsi="宋体" w:hint="eastAsia"/>
          <w:sz w:val="20"/>
          <w:szCs w:val="20"/>
        </w:rPr>
        <w:t>四单元</w:t>
      </w:r>
      <w:r>
        <w:rPr>
          <w:rFonts w:ascii="宋体" w:hAnsi="宋体" w:hint="eastAsia"/>
          <w:sz w:val="20"/>
          <w:szCs w:val="20"/>
        </w:rPr>
        <w:t xml:space="preserve">  </w:t>
      </w:r>
      <w:r>
        <w:rPr>
          <w:rFonts w:ascii="宋体" w:hAnsi="宋体" w:hint="eastAsia"/>
          <w:sz w:val="20"/>
          <w:szCs w:val="20"/>
        </w:rPr>
        <w:t>传播的功能</w:t>
      </w:r>
      <w:r>
        <w:rPr>
          <w:rFonts w:ascii="宋体" w:hAnsi="宋体" w:hint="eastAsia"/>
          <w:sz w:val="20"/>
          <w:szCs w:val="20"/>
        </w:rPr>
        <w:t xml:space="preserve"> </w:t>
      </w:r>
      <w:r>
        <w:rPr>
          <w:rFonts w:ascii="宋体" w:hAnsi="宋体" w:hint="eastAsia"/>
          <w:sz w:val="20"/>
          <w:szCs w:val="20"/>
        </w:rPr>
        <w:t>（理论课时：</w:t>
      </w:r>
      <w:r>
        <w:rPr>
          <w:rFonts w:ascii="宋体" w:hAnsi="宋体" w:hint="eastAsia"/>
          <w:sz w:val="20"/>
          <w:szCs w:val="20"/>
        </w:rPr>
        <w:t>5</w:t>
      </w:r>
      <w:r>
        <w:rPr>
          <w:rFonts w:ascii="宋体" w:hAnsi="宋体" w:hint="eastAsia"/>
          <w:sz w:val="20"/>
          <w:szCs w:val="20"/>
        </w:rPr>
        <w:t>）</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第九周：运用案例教学法，引出今天的教学主题：大众媒介有怎样的功能？这些功能对人类和社会是利大于</w:t>
      </w:r>
      <w:proofErr w:type="gramStart"/>
      <w:r>
        <w:rPr>
          <w:rFonts w:ascii="宋体" w:hAnsi="宋体" w:hint="eastAsia"/>
          <w:sz w:val="20"/>
          <w:szCs w:val="20"/>
        </w:rPr>
        <w:t>弊</w:t>
      </w:r>
      <w:proofErr w:type="gramEnd"/>
      <w:r>
        <w:rPr>
          <w:rFonts w:ascii="宋体" w:hAnsi="宋体" w:hint="eastAsia"/>
          <w:sz w:val="20"/>
          <w:szCs w:val="20"/>
        </w:rPr>
        <w:t>还是弊大于利？</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课堂讨论：与学生探讨报纸、广播、电视的社会功能。</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介绍</w:t>
      </w:r>
      <w:r>
        <w:rPr>
          <w:rFonts w:ascii="宋体" w:hAnsi="宋体" w:hint="eastAsia"/>
          <w:sz w:val="20"/>
          <w:szCs w:val="20"/>
        </w:rPr>
        <w:t>传播的正功能：了解四位心理学家皮亚杰、托尔曼、斯蒂芬森、魏斯对传播功能的定义</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理论课时：</w:t>
      </w:r>
      <w:r>
        <w:rPr>
          <w:rFonts w:ascii="宋体" w:hAnsi="宋体" w:hint="eastAsia"/>
          <w:sz w:val="20"/>
          <w:szCs w:val="20"/>
        </w:rPr>
        <w:t>1</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第十周：运用案例教学法，介绍</w:t>
      </w:r>
      <w:r>
        <w:rPr>
          <w:rFonts w:ascii="宋体" w:hAnsi="宋体" w:hint="eastAsia"/>
          <w:sz w:val="20"/>
          <w:szCs w:val="20"/>
        </w:rPr>
        <w:t>传播的正功能：拉斯韦尔的三功能说及赖斯的补充；施拉姆的四功能说</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运用案例教学法，介绍</w:t>
      </w:r>
      <w:r>
        <w:rPr>
          <w:rFonts w:ascii="宋体" w:hAnsi="宋体" w:hint="eastAsia"/>
          <w:sz w:val="20"/>
          <w:szCs w:val="20"/>
        </w:rPr>
        <w:t>传播的负功能：拉扎斯菲尔德的</w:t>
      </w:r>
      <w:proofErr w:type="gramStart"/>
      <w:r>
        <w:rPr>
          <w:rFonts w:ascii="宋体" w:hAnsi="宋体" w:hint="eastAsia"/>
          <w:sz w:val="20"/>
          <w:szCs w:val="20"/>
        </w:rPr>
        <w:t>负功能</w:t>
      </w:r>
      <w:proofErr w:type="gramEnd"/>
      <w:r>
        <w:rPr>
          <w:rFonts w:ascii="宋体" w:hAnsi="宋体" w:hint="eastAsia"/>
          <w:sz w:val="20"/>
          <w:szCs w:val="20"/>
        </w:rPr>
        <w:t>说</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以看图识地名等小游戏为引导，</w:t>
      </w:r>
      <w:r>
        <w:rPr>
          <w:rFonts w:ascii="宋体" w:hAnsi="宋体" w:hint="eastAsia"/>
          <w:sz w:val="20"/>
          <w:szCs w:val="20"/>
        </w:rPr>
        <w:t>介绍李普曼的重要学说：两个世界与拟态环境</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理论课时：</w:t>
      </w:r>
      <w:r>
        <w:rPr>
          <w:rFonts w:ascii="宋体" w:hAnsi="宋体" w:hint="eastAsia"/>
          <w:sz w:val="20"/>
          <w:szCs w:val="20"/>
        </w:rPr>
        <w:t>2</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第十一周：运用《功夫熊猫》等案例，介绍</w:t>
      </w:r>
      <w:r>
        <w:rPr>
          <w:rFonts w:ascii="宋体" w:hAnsi="宋体" w:hint="eastAsia"/>
          <w:sz w:val="20"/>
          <w:szCs w:val="20"/>
        </w:rPr>
        <w:t>传播的</w:t>
      </w:r>
      <w:proofErr w:type="gramStart"/>
      <w:r>
        <w:rPr>
          <w:rFonts w:ascii="宋体" w:hAnsi="宋体" w:hint="eastAsia"/>
          <w:sz w:val="20"/>
          <w:szCs w:val="20"/>
        </w:rPr>
        <w:t>负功能</w:t>
      </w:r>
      <w:proofErr w:type="gramEnd"/>
      <w:r>
        <w:rPr>
          <w:rFonts w:ascii="宋体" w:hAnsi="宋体" w:hint="eastAsia"/>
          <w:sz w:val="20"/>
          <w:szCs w:val="20"/>
        </w:rPr>
        <w:t>说：文化殖民说</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课堂讨论：中国动画与外国动画（如</w:t>
      </w:r>
      <w:proofErr w:type="gramStart"/>
      <w:r>
        <w:rPr>
          <w:rFonts w:ascii="宋体" w:hAnsi="宋体" w:hint="eastAsia"/>
          <w:sz w:val="20"/>
          <w:szCs w:val="20"/>
        </w:rPr>
        <w:t>迪</w:t>
      </w:r>
      <w:proofErr w:type="gramEnd"/>
      <w:r>
        <w:rPr>
          <w:rFonts w:ascii="宋体" w:hAnsi="宋体" w:hint="eastAsia"/>
          <w:sz w:val="20"/>
          <w:szCs w:val="20"/>
        </w:rPr>
        <w:t>士尼动画）的中国形象有何不同？</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lastRenderedPageBreak/>
        <w:t>介绍</w:t>
      </w:r>
      <w:r>
        <w:rPr>
          <w:rFonts w:ascii="宋体" w:hAnsi="宋体" w:hint="eastAsia"/>
          <w:sz w:val="20"/>
          <w:szCs w:val="20"/>
        </w:rPr>
        <w:t>传播的基本类型：熟悉传播的四大基本类型内向传播、人际传播、群体</w:t>
      </w:r>
      <w:r>
        <w:rPr>
          <w:rFonts w:ascii="宋体" w:hAnsi="宋体" w:hint="eastAsia"/>
          <w:sz w:val="20"/>
          <w:szCs w:val="20"/>
        </w:rPr>
        <w:t>/</w:t>
      </w:r>
      <w:r>
        <w:rPr>
          <w:rFonts w:ascii="宋体" w:hAnsi="宋体" w:hint="eastAsia"/>
          <w:sz w:val="20"/>
          <w:szCs w:val="20"/>
        </w:rPr>
        <w:t>组织传播；大众传播，了解每种传播类型的特征</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以图片、视频等多媒体手段，让学生理解大众传播的功能、发散地思考互联网媒体的功能。李普曼“拟态环境”概念的理解和应用。</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理论课时：</w:t>
      </w:r>
      <w:r>
        <w:rPr>
          <w:rFonts w:ascii="宋体" w:hAnsi="宋体" w:hint="eastAsia"/>
          <w:sz w:val="20"/>
          <w:szCs w:val="20"/>
        </w:rPr>
        <w:t>2</w:t>
      </w:r>
    </w:p>
    <w:p w:rsidR="00F97A67" w:rsidRDefault="00F97A67">
      <w:pPr>
        <w:widowControl/>
        <w:snapToGrid w:val="0"/>
        <w:spacing w:beforeLines="50" w:before="156" w:afterLines="50" w:after="156"/>
        <w:ind w:firstLineChars="150" w:firstLine="300"/>
        <w:jc w:val="left"/>
        <w:rPr>
          <w:rFonts w:ascii="宋体" w:hAnsi="宋体"/>
          <w:sz w:val="20"/>
          <w:szCs w:val="20"/>
        </w:rPr>
      </w:pP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w:t>
      </w:r>
      <w:r>
        <w:rPr>
          <w:rFonts w:ascii="宋体" w:hAnsi="宋体" w:hint="eastAsia"/>
          <w:sz w:val="20"/>
          <w:szCs w:val="20"/>
        </w:rPr>
        <w:t>五单元</w:t>
      </w:r>
      <w:r>
        <w:rPr>
          <w:rFonts w:ascii="宋体" w:hAnsi="宋体" w:hint="eastAsia"/>
          <w:sz w:val="20"/>
          <w:szCs w:val="20"/>
        </w:rPr>
        <w:t xml:space="preserve">  </w:t>
      </w:r>
      <w:r>
        <w:rPr>
          <w:rFonts w:ascii="宋体" w:hAnsi="宋体" w:hint="eastAsia"/>
          <w:sz w:val="20"/>
          <w:szCs w:val="20"/>
        </w:rPr>
        <w:t>传播自由与社会控制</w:t>
      </w:r>
      <w:r>
        <w:rPr>
          <w:rFonts w:ascii="宋体" w:hAnsi="宋体" w:hint="eastAsia"/>
          <w:sz w:val="20"/>
          <w:szCs w:val="20"/>
        </w:rPr>
        <w:t xml:space="preserve">  </w:t>
      </w:r>
      <w:r>
        <w:rPr>
          <w:rFonts w:ascii="宋体" w:hAnsi="宋体" w:hint="eastAsia"/>
          <w:sz w:val="20"/>
          <w:szCs w:val="20"/>
        </w:rPr>
        <w:t>（理论课时：</w:t>
      </w:r>
      <w:r>
        <w:rPr>
          <w:rFonts w:ascii="宋体" w:hAnsi="宋体" w:hint="eastAsia"/>
          <w:sz w:val="20"/>
          <w:szCs w:val="20"/>
        </w:rPr>
        <w:t>5</w:t>
      </w:r>
      <w:r>
        <w:rPr>
          <w:rFonts w:ascii="宋体" w:hAnsi="宋体" w:hint="eastAsia"/>
          <w:sz w:val="20"/>
          <w:szCs w:val="20"/>
        </w:rPr>
        <w:t>）</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第十二周：从课堂讨论引出今日教学主题：</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自由是什么？有哪些定义？传播自由属于哪种自由？</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运用文字和图片为主的</w:t>
      </w:r>
      <w:r>
        <w:rPr>
          <w:rFonts w:ascii="宋体" w:hAnsi="宋体" w:hint="eastAsia"/>
          <w:sz w:val="20"/>
          <w:szCs w:val="20"/>
        </w:rPr>
        <w:t>ppt</w:t>
      </w:r>
      <w:r>
        <w:rPr>
          <w:rFonts w:ascii="宋体" w:hAnsi="宋体" w:hint="eastAsia"/>
          <w:sz w:val="20"/>
          <w:szCs w:val="20"/>
        </w:rPr>
        <w:t>为主要教学工具，介绍</w:t>
      </w:r>
      <w:r>
        <w:rPr>
          <w:rFonts w:ascii="宋体" w:hAnsi="宋体" w:hint="eastAsia"/>
          <w:sz w:val="20"/>
          <w:szCs w:val="20"/>
        </w:rPr>
        <w:t>自由的定义及该定义的历史演变</w:t>
      </w:r>
      <w:r>
        <w:rPr>
          <w:rFonts w:ascii="宋体" w:hAnsi="宋体" w:hint="eastAsia"/>
          <w:sz w:val="20"/>
          <w:szCs w:val="20"/>
        </w:rPr>
        <w:t>，</w:t>
      </w:r>
      <w:r>
        <w:rPr>
          <w:rFonts w:ascii="宋体" w:hAnsi="宋体" w:hint="eastAsia"/>
          <w:sz w:val="20"/>
          <w:szCs w:val="20"/>
        </w:rPr>
        <w:t>运用案例教学法，与学生探讨“</w:t>
      </w:r>
      <w:r>
        <w:rPr>
          <w:rFonts w:ascii="宋体" w:hAnsi="宋体" w:hint="eastAsia"/>
          <w:sz w:val="20"/>
          <w:szCs w:val="20"/>
        </w:rPr>
        <w:t>美国式自由</w:t>
      </w:r>
      <w:r>
        <w:rPr>
          <w:rFonts w:ascii="宋体" w:hAnsi="宋体" w:hint="eastAsia"/>
          <w:sz w:val="20"/>
          <w:szCs w:val="20"/>
        </w:rPr>
        <w:t>”</w:t>
      </w:r>
      <w:r>
        <w:rPr>
          <w:rFonts w:ascii="宋体" w:hAnsi="宋体" w:hint="eastAsia"/>
          <w:sz w:val="20"/>
          <w:szCs w:val="20"/>
        </w:rPr>
        <w:t>的真正含义。</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介绍施拉姆等人提出的“</w:t>
      </w:r>
      <w:r>
        <w:rPr>
          <w:rFonts w:ascii="宋体" w:hAnsi="宋体" w:hint="eastAsia"/>
          <w:sz w:val="20"/>
          <w:szCs w:val="20"/>
        </w:rPr>
        <w:t>报刊的四种理论</w:t>
      </w:r>
      <w:r>
        <w:rPr>
          <w:rFonts w:ascii="宋体" w:hAnsi="宋体" w:hint="eastAsia"/>
          <w:sz w:val="20"/>
          <w:szCs w:val="20"/>
        </w:rPr>
        <w:t>”</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理论课时：</w:t>
      </w:r>
      <w:r>
        <w:rPr>
          <w:rFonts w:ascii="宋体" w:hAnsi="宋体" w:hint="eastAsia"/>
          <w:sz w:val="20"/>
          <w:szCs w:val="20"/>
        </w:rPr>
        <w:t>2</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第十三周：从孔子的论语和“周厉王止谤”的故事，引出封建社会中统治者主要的传播政策，及其遵循的</w:t>
      </w:r>
      <w:r>
        <w:rPr>
          <w:rFonts w:ascii="宋体" w:hAnsi="宋体" w:hint="eastAsia"/>
          <w:sz w:val="20"/>
          <w:szCs w:val="20"/>
        </w:rPr>
        <w:t>集权主义理论（简述柏拉图的哲学王及马基雅维利的君主论；集权主义论对其他理论的影响）</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运用图片和文字，以讲故事的方法介绍欧洲和北美洲人民为传播自由与封建统治者的抗争。引出第二种报刊理论：</w:t>
      </w:r>
      <w:r>
        <w:rPr>
          <w:rFonts w:ascii="宋体" w:hAnsi="宋体" w:hint="eastAsia"/>
          <w:sz w:val="20"/>
          <w:szCs w:val="20"/>
        </w:rPr>
        <w:t>报刊自由主义理论（代表思想家</w:t>
      </w:r>
      <w:proofErr w:type="gramStart"/>
      <w:r>
        <w:rPr>
          <w:rFonts w:ascii="宋体" w:hAnsi="宋体" w:hint="eastAsia"/>
          <w:sz w:val="20"/>
          <w:szCs w:val="20"/>
        </w:rPr>
        <w:t>洛</w:t>
      </w:r>
      <w:proofErr w:type="gramEnd"/>
      <w:r>
        <w:rPr>
          <w:rFonts w:ascii="宋体" w:hAnsi="宋体" w:hint="eastAsia"/>
          <w:sz w:val="20"/>
          <w:szCs w:val="20"/>
        </w:rPr>
        <w:t>克的自然权利说、</w:t>
      </w:r>
      <w:proofErr w:type="gramStart"/>
      <w:r>
        <w:rPr>
          <w:rFonts w:ascii="宋体" w:hAnsi="宋体" w:hint="eastAsia"/>
          <w:sz w:val="20"/>
          <w:szCs w:val="20"/>
        </w:rPr>
        <w:t>政权民</w:t>
      </w:r>
      <w:proofErr w:type="gramEnd"/>
      <w:r>
        <w:rPr>
          <w:rFonts w:ascii="宋体" w:hAnsi="宋体" w:hint="eastAsia"/>
          <w:sz w:val="20"/>
          <w:szCs w:val="20"/>
        </w:rPr>
        <w:t>授说；弥尔顿“论出版自由”；杰弗逊的自由实践；密尔的保护少数人意见理论；自由主义论的主要观点及历史意义；自由主义的滥觞）</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理论课时：</w:t>
      </w:r>
      <w:r>
        <w:rPr>
          <w:rFonts w:ascii="宋体" w:hAnsi="宋体" w:hint="eastAsia"/>
          <w:sz w:val="20"/>
          <w:szCs w:val="20"/>
        </w:rPr>
        <w:t>2</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第十四周：</w:t>
      </w:r>
    </w:p>
    <w:p w:rsidR="00F97A67" w:rsidRDefault="00265F3E">
      <w:pPr>
        <w:widowControl/>
        <w:snapToGrid w:val="0"/>
        <w:spacing w:beforeLines="50" w:before="156" w:afterLines="50" w:after="156"/>
        <w:ind w:firstLineChars="200" w:firstLine="400"/>
        <w:jc w:val="left"/>
        <w:rPr>
          <w:rFonts w:ascii="宋体" w:hAnsi="宋体"/>
          <w:sz w:val="20"/>
          <w:szCs w:val="20"/>
        </w:rPr>
      </w:pPr>
      <w:r>
        <w:rPr>
          <w:rFonts w:ascii="宋体" w:hAnsi="宋体" w:hint="eastAsia"/>
          <w:sz w:val="20"/>
          <w:szCs w:val="20"/>
        </w:rPr>
        <w:t>以美国</w:t>
      </w:r>
      <w:r>
        <w:rPr>
          <w:rFonts w:ascii="宋体" w:hAnsi="宋体" w:hint="eastAsia"/>
          <w:sz w:val="20"/>
          <w:szCs w:val="20"/>
        </w:rPr>
        <w:t>HBO</w:t>
      </w:r>
      <w:r>
        <w:rPr>
          <w:rFonts w:ascii="宋体" w:hAnsi="宋体" w:hint="eastAsia"/>
          <w:sz w:val="20"/>
          <w:szCs w:val="20"/>
        </w:rPr>
        <w:t>公司拍摄的《新闻编辑室》片段，引出对媒体内部结构和新闻生产流程的探讨。介绍</w:t>
      </w:r>
      <w:r>
        <w:rPr>
          <w:rFonts w:ascii="宋体" w:hAnsi="宋体" w:hint="eastAsia"/>
          <w:sz w:val="20"/>
          <w:szCs w:val="20"/>
        </w:rPr>
        <w:t>社会责任论（主要观点）传播的社会控制（社会</w:t>
      </w:r>
      <w:r>
        <w:rPr>
          <w:rFonts w:ascii="宋体" w:hAnsi="宋体" w:hint="eastAsia"/>
          <w:sz w:val="20"/>
          <w:szCs w:val="20"/>
        </w:rPr>
        <w:t>控制的主要手段；布瑞德“潜网说”）</w:t>
      </w:r>
    </w:p>
    <w:p w:rsidR="00F97A67" w:rsidRDefault="00265F3E">
      <w:pPr>
        <w:widowControl/>
        <w:snapToGrid w:val="0"/>
        <w:spacing w:beforeLines="50" w:before="156" w:afterLines="50" w:after="156"/>
        <w:ind w:firstLineChars="200" w:firstLine="400"/>
        <w:jc w:val="left"/>
        <w:rPr>
          <w:rFonts w:ascii="宋体" w:hAnsi="宋体"/>
          <w:sz w:val="20"/>
          <w:szCs w:val="20"/>
        </w:rPr>
      </w:pPr>
      <w:r>
        <w:rPr>
          <w:rFonts w:ascii="宋体" w:hAnsi="宋体" w:hint="eastAsia"/>
          <w:sz w:val="20"/>
          <w:szCs w:val="20"/>
        </w:rPr>
        <w:t>归纳传播自由的局限和主要的社会控制手段。让学生准确地理解近代传播自由观念的演进和奠定过程、其在新闻业中的运用；理解自由主义报刊</w:t>
      </w:r>
      <w:proofErr w:type="gramStart"/>
      <w:r>
        <w:rPr>
          <w:rFonts w:ascii="宋体" w:hAnsi="宋体" w:hint="eastAsia"/>
          <w:sz w:val="20"/>
          <w:szCs w:val="20"/>
        </w:rPr>
        <w:t>论产生</w:t>
      </w:r>
      <w:proofErr w:type="gramEnd"/>
      <w:r>
        <w:rPr>
          <w:rFonts w:ascii="宋体" w:hAnsi="宋体" w:hint="eastAsia"/>
          <w:sz w:val="20"/>
          <w:szCs w:val="20"/>
        </w:rPr>
        <w:t>的历史背景极其局限性。能够正确地辨析西方新闻自由观与马克思主义新闻观的异同。</w:t>
      </w:r>
    </w:p>
    <w:p w:rsidR="00F97A67" w:rsidRDefault="00265F3E">
      <w:pPr>
        <w:widowControl/>
        <w:snapToGrid w:val="0"/>
        <w:spacing w:beforeLines="50" w:before="156" w:afterLines="50" w:after="156"/>
        <w:ind w:leftChars="150" w:left="315"/>
        <w:jc w:val="left"/>
        <w:rPr>
          <w:rFonts w:ascii="宋体" w:hAnsi="宋体"/>
          <w:sz w:val="20"/>
          <w:szCs w:val="20"/>
        </w:rPr>
      </w:pPr>
      <w:r>
        <w:rPr>
          <w:rFonts w:ascii="宋体" w:hAnsi="宋体" w:hint="eastAsia"/>
          <w:sz w:val="20"/>
          <w:szCs w:val="20"/>
        </w:rPr>
        <w:t>理论课时：</w:t>
      </w:r>
      <w:r>
        <w:rPr>
          <w:rFonts w:ascii="宋体" w:hAnsi="宋体" w:hint="eastAsia"/>
          <w:sz w:val="20"/>
          <w:szCs w:val="20"/>
        </w:rPr>
        <w:t>1</w:t>
      </w:r>
    </w:p>
    <w:p w:rsidR="00F97A67" w:rsidRDefault="00F97A67">
      <w:pPr>
        <w:widowControl/>
        <w:snapToGrid w:val="0"/>
        <w:spacing w:beforeLines="50" w:before="156" w:afterLines="50" w:after="156"/>
        <w:ind w:firstLineChars="150" w:firstLine="300"/>
        <w:jc w:val="left"/>
        <w:rPr>
          <w:rFonts w:ascii="宋体" w:hAnsi="宋体"/>
          <w:sz w:val="20"/>
          <w:szCs w:val="20"/>
        </w:rPr>
      </w:pP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w:t>
      </w:r>
      <w:r>
        <w:rPr>
          <w:rFonts w:ascii="宋体" w:hAnsi="宋体" w:hint="eastAsia"/>
          <w:sz w:val="20"/>
          <w:szCs w:val="20"/>
        </w:rPr>
        <w:t>六单元</w:t>
      </w:r>
      <w:r>
        <w:rPr>
          <w:rFonts w:ascii="宋体" w:hAnsi="宋体" w:hint="eastAsia"/>
          <w:sz w:val="20"/>
          <w:szCs w:val="20"/>
        </w:rPr>
        <w:t xml:space="preserve">  </w:t>
      </w:r>
      <w:r>
        <w:rPr>
          <w:rFonts w:ascii="宋体" w:hAnsi="宋体" w:hint="eastAsia"/>
          <w:sz w:val="20"/>
          <w:szCs w:val="20"/>
        </w:rPr>
        <w:t>传播的效果研究</w:t>
      </w:r>
      <w:r>
        <w:rPr>
          <w:rFonts w:ascii="宋体" w:hAnsi="宋体" w:hint="eastAsia"/>
          <w:sz w:val="20"/>
          <w:szCs w:val="20"/>
        </w:rPr>
        <w:t xml:space="preserve">  </w:t>
      </w:r>
      <w:r>
        <w:rPr>
          <w:rFonts w:ascii="宋体" w:hAnsi="宋体" w:hint="eastAsia"/>
          <w:sz w:val="20"/>
          <w:szCs w:val="20"/>
        </w:rPr>
        <w:t>（理论课时：</w:t>
      </w:r>
      <w:r>
        <w:rPr>
          <w:rFonts w:ascii="宋体" w:hAnsi="宋体" w:hint="eastAsia"/>
          <w:sz w:val="20"/>
          <w:szCs w:val="20"/>
        </w:rPr>
        <w:t>5</w:t>
      </w:r>
      <w:r>
        <w:rPr>
          <w:rFonts w:ascii="宋体" w:hAnsi="宋体" w:hint="eastAsia"/>
          <w:sz w:val="20"/>
          <w:szCs w:val="20"/>
        </w:rPr>
        <w:t>）</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第十四周：</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回顾哥伦比亚学派的研究成果和相关学说，引出今天的教学主题；</w:t>
      </w:r>
      <w:r>
        <w:rPr>
          <w:rFonts w:ascii="宋体" w:hAnsi="宋体" w:hint="eastAsia"/>
          <w:sz w:val="20"/>
          <w:szCs w:val="20"/>
        </w:rPr>
        <w:t>传播效果</w:t>
      </w:r>
      <w:r>
        <w:rPr>
          <w:rFonts w:ascii="宋体" w:hAnsi="宋体" w:hint="eastAsia"/>
          <w:sz w:val="20"/>
          <w:szCs w:val="20"/>
        </w:rPr>
        <w:t>研究，讲解传播效果的定义和类型</w:t>
      </w:r>
      <w:r>
        <w:rPr>
          <w:rFonts w:ascii="宋体" w:hAnsi="宋体" w:hint="eastAsia"/>
          <w:sz w:val="20"/>
          <w:szCs w:val="20"/>
        </w:rPr>
        <w:t>，效果研究的两大学术传统：实证研究和批判理论；了解传播效果研究的发展阶段</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理论课时：</w:t>
      </w:r>
      <w:r>
        <w:rPr>
          <w:rFonts w:ascii="宋体" w:hAnsi="宋体" w:hint="eastAsia"/>
          <w:sz w:val="20"/>
          <w:szCs w:val="20"/>
        </w:rPr>
        <w:t>1</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第十五</w:t>
      </w:r>
      <w:r>
        <w:rPr>
          <w:rFonts w:ascii="宋体" w:hAnsi="宋体" w:hint="eastAsia"/>
          <w:sz w:val="20"/>
          <w:szCs w:val="20"/>
        </w:rPr>
        <w:t>周：</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以文字和图片、视频等多媒体为主要教学工具，介绍</w:t>
      </w:r>
      <w:r>
        <w:rPr>
          <w:rFonts w:ascii="宋体" w:hAnsi="宋体" w:hint="eastAsia"/>
          <w:sz w:val="20"/>
          <w:szCs w:val="20"/>
        </w:rPr>
        <w:t>经典效果研究：枪弹论、有限效果论、佩恩基金会系列研究、霍夫兰的效果研究等经典研究的背景，</w:t>
      </w:r>
      <w:r>
        <w:rPr>
          <w:rFonts w:ascii="宋体" w:hAnsi="宋体" w:hint="eastAsia"/>
          <w:sz w:val="20"/>
          <w:szCs w:val="20"/>
        </w:rPr>
        <w:t>让学生</w:t>
      </w:r>
      <w:r>
        <w:rPr>
          <w:rFonts w:ascii="宋体" w:hAnsi="宋体" w:hint="eastAsia"/>
          <w:sz w:val="20"/>
          <w:szCs w:val="20"/>
        </w:rPr>
        <w:t>掌握其中的主要理论</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lastRenderedPageBreak/>
        <w:t>简单介绍</w:t>
      </w:r>
      <w:r>
        <w:rPr>
          <w:rFonts w:ascii="宋体" w:hAnsi="宋体" w:hint="eastAsia"/>
          <w:sz w:val="20"/>
          <w:szCs w:val="20"/>
        </w:rPr>
        <w:t>议程设置论</w:t>
      </w:r>
      <w:r>
        <w:rPr>
          <w:rFonts w:ascii="宋体" w:hAnsi="宋体" w:hint="eastAsia"/>
          <w:sz w:val="20"/>
          <w:szCs w:val="20"/>
        </w:rPr>
        <w:t>。</w:t>
      </w:r>
      <w:r>
        <w:rPr>
          <w:rFonts w:ascii="宋体" w:hAnsi="宋体" w:hint="eastAsia"/>
          <w:sz w:val="20"/>
          <w:szCs w:val="20"/>
        </w:rPr>
        <w:t>布置学生课后阅读报纸、观看电视新闻、浏览网络新闻，完成媒体议程数据的收集。</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理论课时：</w:t>
      </w:r>
      <w:r>
        <w:rPr>
          <w:rFonts w:ascii="宋体" w:hAnsi="宋体" w:hint="eastAsia"/>
          <w:sz w:val="20"/>
          <w:szCs w:val="20"/>
        </w:rPr>
        <w:t>2</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第十六周：设置一堂翻转课堂，检查学生作业成果，让学生轮流上台来汇报媒体议程数据的分析成果，从中讨论媒介是如何设置议程的。</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通过分析报纸、电视、网络中的新闻报道，理解议程设置理论的基本概念，学会分析媒体</w:t>
      </w:r>
      <w:r>
        <w:rPr>
          <w:rFonts w:ascii="宋体" w:hAnsi="宋体" w:hint="eastAsia"/>
          <w:sz w:val="20"/>
          <w:szCs w:val="20"/>
        </w:rPr>
        <w:t>设置议程的方法、效果。让学生深入了解</w:t>
      </w:r>
      <w:r>
        <w:rPr>
          <w:rFonts w:ascii="宋体" w:hAnsi="宋体" w:hint="eastAsia"/>
          <w:sz w:val="20"/>
          <w:szCs w:val="20"/>
        </w:rPr>
        <w:t>议程设置理论。掌握分析媒介议程设置结构的能力。</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总复习</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理论课时：</w:t>
      </w:r>
      <w:r>
        <w:rPr>
          <w:rFonts w:ascii="宋体" w:hAnsi="宋体" w:hint="eastAsia"/>
          <w:sz w:val="20"/>
          <w:szCs w:val="20"/>
        </w:rPr>
        <w:t>2</w:t>
      </w:r>
    </w:p>
    <w:p w:rsidR="00F97A67" w:rsidRDefault="00265F3E">
      <w:pPr>
        <w:widowControl/>
        <w:snapToGrid w:val="0"/>
        <w:spacing w:beforeLines="50" w:before="156" w:afterLines="50" w:after="156"/>
        <w:ind w:firstLineChars="150" w:firstLine="300"/>
        <w:jc w:val="left"/>
        <w:rPr>
          <w:rFonts w:ascii="宋体" w:hAnsi="宋体"/>
          <w:sz w:val="20"/>
          <w:szCs w:val="20"/>
        </w:rPr>
      </w:pPr>
      <w:r>
        <w:rPr>
          <w:rFonts w:ascii="宋体" w:hAnsi="宋体" w:hint="eastAsia"/>
          <w:sz w:val="20"/>
          <w:szCs w:val="20"/>
        </w:rPr>
        <w:t>第十七周：期末考试</w:t>
      </w:r>
    </w:p>
    <w:p w:rsidR="00F97A67" w:rsidRDefault="00F97A67" w:rsidP="00265F3E">
      <w:pPr>
        <w:snapToGrid w:val="0"/>
        <w:spacing w:line="288" w:lineRule="auto"/>
        <w:ind w:right="26"/>
        <w:rPr>
          <w:rFonts w:ascii="宋体" w:hAnsi="宋体" w:hint="eastAsia"/>
          <w:sz w:val="20"/>
          <w:szCs w:val="20"/>
        </w:rPr>
      </w:pPr>
    </w:p>
    <w:p w:rsidR="00F97A67" w:rsidRPr="00265F3E" w:rsidRDefault="00265F3E" w:rsidP="00265F3E">
      <w:pPr>
        <w:snapToGrid w:val="0"/>
        <w:spacing w:line="288" w:lineRule="auto"/>
        <w:ind w:right="2520" w:firstLineChars="200" w:firstLine="480"/>
        <w:rPr>
          <w:rFonts w:hint="eastAsia"/>
          <w:sz w:val="20"/>
          <w:szCs w:val="20"/>
        </w:rPr>
      </w:pPr>
      <w:r>
        <w:rPr>
          <w:rFonts w:ascii="黑体" w:eastAsia="黑体" w:hAnsi="宋体" w:hint="eastAsia"/>
          <w:sz w:val="24"/>
        </w:rPr>
        <w:t>七</w:t>
      </w:r>
      <w:r>
        <w:rPr>
          <w:rFonts w:ascii="黑体" w:eastAsia="黑体" w:hAnsi="宋体" w:hint="eastAsia"/>
          <w:sz w:val="24"/>
        </w:rPr>
        <w:t>、评价方式与成绩</w:t>
      </w:r>
    </w:p>
    <w:tbl>
      <w:tblPr>
        <w:tblpPr w:leftFromText="180" w:rightFromText="180" w:vertAnchor="text" w:horzAnchor="page" w:tblpX="1867" w:tblpY="312"/>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F97A67" w:rsidRPr="00265F3E">
        <w:tc>
          <w:tcPr>
            <w:tcW w:w="1809" w:type="dxa"/>
            <w:shd w:val="clear" w:color="auto" w:fill="auto"/>
          </w:tcPr>
          <w:p w:rsidR="00F97A67" w:rsidRPr="00265F3E" w:rsidRDefault="00265F3E">
            <w:pPr>
              <w:snapToGrid w:val="0"/>
              <w:spacing w:beforeLines="50" w:before="156" w:afterLines="50" w:after="156"/>
              <w:rPr>
                <w:rFonts w:ascii="宋体" w:hAnsi="宋体"/>
                <w:bCs/>
                <w:color w:val="000000"/>
                <w:szCs w:val="20"/>
              </w:rPr>
            </w:pPr>
            <w:r w:rsidRPr="00265F3E">
              <w:rPr>
                <w:rFonts w:ascii="宋体" w:hAnsi="宋体" w:hint="eastAsia"/>
                <w:bCs/>
                <w:color w:val="000000"/>
                <w:szCs w:val="20"/>
              </w:rPr>
              <w:t>总评构成（</w:t>
            </w:r>
            <w:r w:rsidRPr="00265F3E">
              <w:rPr>
                <w:rFonts w:ascii="宋体" w:hAnsi="宋体" w:hint="eastAsia"/>
                <w:bCs/>
                <w:color w:val="000000"/>
                <w:szCs w:val="20"/>
              </w:rPr>
              <w:t>1+</w:t>
            </w:r>
            <w:r w:rsidRPr="00265F3E">
              <w:rPr>
                <w:rFonts w:ascii="宋体" w:hAnsi="宋体"/>
                <w:bCs/>
                <w:color w:val="000000"/>
                <w:szCs w:val="20"/>
              </w:rPr>
              <w:t>X</w:t>
            </w:r>
            <w:r w:rsidRPr="00265F3E">
              <w:rPr>
                <w:rFonts w:ascii="宋体" w:hAnsi="宋体" w:hint="eastAsia"/>
                <w:bCs/>
                <w:color w:val="000000"/>
                <w:szCs w:val="20"/>
              </w:rPr>
              <w:t>）</w:t>
            </w:r>
          </w:p>
        </w:tc>
        <w:tc>
          <w:tcPr>
            <w:tcW w:w="5103" w:type="dxa"/>
            <w:shd w:val="clear" w:color="auto" w:fill="auto"/>
          </w:tcPr>
          <w:p w:rsidR="00F97A67" w:rsidRPr="00265F3E" w:rsidRDefault="00265F3E">
            <w:pPr>
              <w:snapToGrid w:val="0"/>
              <w:spacing w:beforeLines="50" w:before="156" w:afterLines="50" w:after="156"/>
              <w:jc w:val="center"/>
              <w:rPr>
                <w:rFonts w:ascii="宋体" w:hAnsi="宋体"/>
                <w:bCs/>
                <w:color w:val="000000"/>
                <w:szCs w:val="20"/>
              </w:rPr>
            </w:pPr>
            <w:r w:rsidRPr="00265F3E">
              <w:rPr>
                <w:rFonts w:ascii="宋体" w:hAnsi="宋体" w:hint="eastAsia"/>
                <w:bCs/>
                <w:color w:val="000000"/>
                <w:szCs w:val="20"/>
              </w:rPr>
              <w:t>评价方式</w:t>
            </w:r>
          </w:p>
        </w:tc>
        <w:tc>
          <w:tcPr>
            <w:tcW w:w="1843" w:type="dxa"/>
            <w:shd w:val="clear" w:color="auto" w:fill="auto"/>
          </w:tcPr>
          <w:p w:rsidR="00F97A67" w:rsidRPr="00265F3E" w:rsidRDefault="00265F3E">
            <w:pPr>
              <w:snapToGrid w:val="0"/>
              <w:spacing w:beforeLines="50" w:before="156" w:afterLines="50" w:after="156"/>
              <w:jc w:val="center"/>
              <w:rPr>
                <w:rFonts w:ascii="宋体" w:hAnsi="宋体"/>
                <w:bCs/>
                <w:color w:val="000000"/>
                <w:szCs w:val="20"/>
              </w:rPr>
            </w:pPr>
            <w:r w:rsidRPr="00265F3E">
              <w:rPr>
                <w:rFonts w:ascii="宋体" w:hAnsi="宋体" w:hint="eastAsia"/>
                <w:bCs/>
                <w:color w:val="000000"/>
                <w:szCs w:val="20"/>
              </w:rPr>
              <w:t>占比</w:t>
            </w:r>
          </w:p>
        </w:tc>
      </w:tr>
      <w:tr w:rsidR="00F97A67" w:rsidRPr="00265F3E">
        <w:tc>
          <w:tcPr>
            <w:tcW w:w="1809" w:type="dxa"/>
            <w:shd w:val="clear" w:color="auto" w:fill="auto"/>
          </w:tcPr>
          <w:p w:rsidR="00F97A67" w:rsidRPr="00265F3E" w:rsidRDefault="00265F3E">
            <w:pPr>
              <w:snapToGrid w:val="0"/>
              <w:spacing w:beforeLines="50" w:before="156" w:afterLines="50" w:after="156"/>
              <w:jc w:val="center"/>
              <w:rPr>
                <w:rFonts w:ascii="宋体" w:hAnsi="宋体"/>
                <w:bCs/>
                <w:color w:val="000000"/>
                <w:szCs w:val="20"/>
              </w:rPr>
            </w:pPr>
            <w:r w:rsidRPr="00265F3E">
              <w:rPr>
                <w:rFonts w:ascii="宋体" w:hAnsi="宋体" w:hint="eastAsia"/>
                <w:bCs/>
                <w:color w:val="000000"/>
                <w:szCs w:val="20"/>
              </w:rPr>
              <w:t>1</w:t>
            </w:r>
          </w:p>
        </w:tc>
        <w:tc>
          <w:tcPr>
            <w:tcW w:w="5103" w:type="dxa"/>
            <w:shd w:val="clear" w:color="auto" w:fill="auto"/>
          </w:tcPr>
          <w:p w:rsidR="00F97A67" w:rsidRPr="00265F3E" w:rsidRDefault="00265F3E">
            <w:pPr>
              <w:snapToGrid w:val="0"/>
              <w:spacing w:beforeLines="50" w:before="156" w:afterLines="50" w:after="156"/>
              <w:jc w:val="center"/>
              <w:rPr>
                <w:rFonts w:ascii="宋体" w:hAnsi="宋体"/>
                <w:bCs/>
                <w:color w:val="000000"/>
                <w:szCs w:val="20"/>
              </w:rPr>
            </w:pPr>
            <w:r w:rsidRPr="00265F3E">
              <w:rPr>
                <w:rFonts w:ascii="宋体" w:hAnsi="宋体" w:hint="eastAsia"/>
                <w:bCs/>
                <w:color w:val="000000"/>
                <w:szCs w:val="20"/>
              </w:rPr>
              <w:t>期末考核，闭卷笔试，以名词解释、简答题、材料分析题、论述题等多种题型，考察学生对传播学知识点和核心理论的掌握情况。</w:t>
            </w:r>
          </w:p>
        </w:tc>
        <w:tc>
          <w:tcPr>
            <w:tcW w:w="1843" w:type="dxa"/>
            <w:shd w:val="clear" w:color="auto" w:fill="auto"/>
          </w:tcPr>
          <w:p w:rsidR="00F97A67" w:rsidRPr="00265F3E" w:rsidRDefault="00265F3E">
            <w:pPr>
              <w:snapToGrid w:val="0"/>
              <w:spacing w:beforeLines="50" w:before="156" w:afterLines="50" w:after="156"/>
              <w:jc w:val="center"/>
              <w:rPr>
                <w:rFonts w:ascii="宋体" w:hAnsi="宋体"/>
                <w:bCs/>
                <w:color w:val="000000"/>
                <w:szCs w:val="20"/>
              </w:rPr>
            </w:pPr>
            <w:r w:rsidRPr="00265F3E">
              <w:rPr>
                <w:rFonts w:ascii="宋体" w:hAnsi="宋体" w:hint="eastAsia"/>
                <w:bCs/>
                <w:color w:val="000000"/>
                <w:szCs w:val="20"/>
              </w:rPr>
              <w:t>60%</w:t>
            </w:r>
          </w:p>
        </w:tc>
      </w:tr>
      <w:tr w:rsidR="00F97A67" w:rsidRPr="00265F3E">
        <w:tc>
          <w:tcPr>
            <w:tcW w:w="1809" w:type="dxa"/>
            <w:shd w:val="clear" w:color="auto" w:fill="auto"/>
          </w:tcPr>
          <w:p w:rsidR="00F97A67" w:rsidRPr="00265F3E" w:rsidRDefault="00265F3E">
            <w:pPr>
              <w:snapToGrid w:val="0"/>
              <w:spacing w:beforeLines="50" w:before="156" w:afterLines="50" w:after="156"/>
              <w:jc w:val="center"/>
              <w:rPr>
                <w:rFonts w:ascii="宋体" w:hAnsi="宋体"/>
                <w:bCs/>
                <w:color w:val="000000"/>
                <w:szCs w:val="20"/>
              </w:rPr>
            </w:pPr>
            <w:r w:rsidRPr="00265F3E">
              <w:rPr>
                <w:rFonts w:ascii="宋体" w:hAnsi="宋体" w:hint="eastAsia"/>
                <w:bCs/>
                <w:color w:val="000000"/>
                <w:szCs w:val="20"/>
              </w:rPr>
              <w:t>X1</w:t>
            </w:r>
          </w:p>
        </w:tc>
        <w:tc>
          <w:tcPr>
            <w:tcW w:w="5103" w:type="dxa"/>
            <w:shd w:val="clear" w:color="auto" w:fill="auto"/>
          </w:tcPr>
          <w:p w:rsidR="00F97A67" w:rsidRPr="00265F3E" w:rsidRDefault="00265F3E">
            <w:pPr>
              <w:snapToGrid w:val="0"/>
              <w:spacing w:beforeLines="50" w:before="156" w:afterLines="50" w:after="156"/>
              <w:jc w:val="center"/>
              <w:rPr>
                <w:rFonts w:ascii="宋体" w:hAnsi="宋体"/>
                <w:bCs/>
                <w:color w:val="000000"/>
                <w:szCs w:val="20"/>
              </w:rPr>
            </w:pPr>
            <w:r w:rsidRPr="00265F3E">
              <w:rPr>
                <w:rFonts w:ascii="宋体" w:hAnsi="宋体" w:hint="eastAsia"/>
                <w:bCs/>
                <w:color w:val="000000"/>
                <w:szCs w:val="20"/>
              </w:rPr>
              <w:t>小组课堂展示，学生</w:t>
            </w:r>
            <w:r w:rsidRPr="00265F3E">
              <w:rPr>
                <w:rFonts w:ascii="宋体" w:hAnsi="宋体" w:hint="eastAsia"/>
                <w:bCs/>
                <w:color w:val="000000"/>
                <w:szCs w:val="20"/>
              </w:rPr>
              <w:t>4~6</w:t>
            </w:r>
            <w:r w:rsidRPr="00265F3E">
              <w:rPr>
                <w:rFonts w:ascii="宋体" w:hAnsi="宋体" w:hint="eastAsia"/>
                <w:bCs/>
                <w:color w:val="000000"/>
                <w:szCs w:val="20"/>
              </w:rPr>
              <w:t>人组成团队，选择近期社会热点事件，自行收集材料和数据，用图表与文字的形式分析媒介事件的成因与舆论走向。</w:t>
            </w:r>
          </w:p>
        </w:tc>
        <w:tc>
          <w:tcPr>
            <w:tcW w:w="1843" w:type="dxa"/>
            <w:shd w:val="clear" w:color="auto" w:fill="auto"/>
          </w:tcPr>
          <w:p w:rsidR="00F97A67" w:rsidRPr="00265F3E" w:rsidRDefault="00265F3E">
            <w:pPr>
              <w:snapToGrid w:val="0"/>
              <w:spacing w:beforeLines="50" w:before="156" w:afterLines="50" w:after="156"/>
              <w:jc w:val="center"/>
              <w:rPr>
                <w:rFonts w:ascii="宋体" w:hAnsi="宋体"/>
                <w:bCs/>
                <w:color w:val="000000"/>
                <w:szCs w:val="20"/>
              </w:rPr>
            </w:pPr>
            <w:r w:rsidRPr="00265F3E">
              <w:rPr>
                <w:rFonts w:ascii="宋体" w:hAnsi="宋体" w:hint="eastAsia"/>
                <w:bCs/>
                <w:color w:val="000000"/>
                <w:szCs w:val="20"/>
              </w:rPr>
              <w:t>20%</w:t>
            </w:r>
          </w:p>
        </w:tc>
      </w:tr>
      <w:tr w:rsidR="00F97A67" w:rsidRPr="00265F3E">
        <w:tc>
          <w:tcPr>
            <w:tcW w:w="1809" w:type="dxa"/>
            <w:shd w:val="clear" w:color="auto" w:fill="auto"/>
          </w:tcPr>
          <w:p w:rsidR="00F97A67" w:rsidRPr="00265F3E" w:rsidRDefault="00265F3E">
            <w:pPr>
              <w:snapToGrid w:val="0"/>
              <w:spacing w:beforeLines="50" w:before="156" w:afterLines="50" w:after="156"/>
              <w:jc w:val="center"/>
              <w:rPr>
                <w:rFonts w:ascii="宋体" w:hAnsi="宋体"/>
                <w:bCs/>
                <w:color w:val="000000"/>
                <w:szCs w:val="20"/>
              </w:rPr>
            </w:pPr>
            <w:r w:rsidRPr="00265F3E">
              <w:rPr>
                <w:rFonts w:ascii="宋体" w:hAnsi="宋体" w:hint="eastAsia"/>
                <w:bCs/>
                <w:color w:val="000000"/>
                <w:szCs w:val="20"/>
              </w:rPr>
              <w:t>X2</w:t>
            </w:r>
          </w:p>
        </w:tc>
        <w:tc>
          <w:tcPr>
            <w:tcW w:w="5103" w:type="dxa"/>
            <w:shd w:val="clear" w:color="auto" w:fill="auto"/>
          </w:tcPr>
          <w:p w:rsidR="00F97A67" w:rsidRPr="00265F3E" w:rsidRDefault="00265F3E">
            <w:pPr>
              <w:snapToGrid w:val="0"/>
              <w:spacing w:beforeLines="50" w:before="156" w:afterLines="50" w:after="156"/>
              <w:jc w:val="center"/>
              <w:rPr>
                <w:rFonts w:ascii="宋体" w:hAnsi="宋体"/>
                <w:bCs/>
                <w:color w:val="000000"/>
                <w:szCs w:val="20"/>
              </w:rPr>
            </w:pPr>
            <w:r w:rsidRPr="00265F3E">
              <w:rPr>
                <w:rFonts w:ascii="宋体" w:hAnsi="宋体" w:hint="eastAsia"/>
                <w:bCs/>
                <w:color w:val="000000"/>
                <w:szCs w:val="20"/>
              </w:rPr>
              <w:t>课外阅读与课堂测验，教师根据课堂所学内容布置相关专业书籍的指定段落及思考题，学生课后自行查阅文献构思答案，下一节课堂当堂书写练习。</w:t>
            </w:r>
          </w:p>
        </w:tc>
        <w:tc>
          <w:tcPr>
            <w:tcW w:w="1843" w:type="dxa"/>
            <w:shd w:val="clear" w:color="auto" w:fill="auto"/>
          </w:tcPr>
          <w:p w:rsidR="00F97A67" w:rsidRPr="00265F3E" w:rsidRDefault="00265F3E">
            <w:pPr>
              <w:snapToGrid w:val="0"/>
              <w:spacing w:beforeLines="50" w:before="156" w:afterLines="50" w:after="156"/>
              <w:jc w:val="center"/>
              <w:rPr>
                <w:rFonts w:ascii="宋体" w:hAnsi="宋体"/>
                <w:bCs/>
                <w:color w:val="000000"/>
                <w:szCs w:val="20"/>
              </w:rPr>
            </w:pPr>
            <w:r w:rsidRPr="00265F3E">
              <w:rPr>
                <w:rFonts w:ascii="宋体" w:hAnsi="宋体" w:hint="eastAsia"/>
                <w:bCs/>
                <w:color w:val="000000"/>
                <w:szCs w:val="20"/>
              </w:rPr>
              <w:t>10%</w:t>
            </w:r>
          </w:p>
        </w:tc>
      </w:tr>
      <w:tr w:rsidR="00F97A67" w:rsidRPr="00265F3E">
        <w:tc>
          <w:tcPr>
            <w:tcW w:w="1809" w:type="dxa"/>
            <w:shd w:val="clear" w:color="auto" w:fill="auto"/>
          </w:tcPr>
          <w:p w:rsidR="00F97A67" w:rsidRPr="00265F3E" w:rsidRDefault="00265F3E">
            <w:pPr>
              <w:snapToGrid w:val="0"/>
              <w:spacing w:beforeLines="50" w:before="156" w:afterLines="50" w:after="156"/>
              <w:jc w:val="center"/>
              <w:rPr>
                <w:rFonts w:ascii="宋体" w:hAnsi="宋体"/>
                <w:bCs/>
                <w:color w:val="000000"/>
                <w:szCs w:val="20"/>
              </w:rPr>
            </w:pPr>
            <w:r w:rsidRPr="00265F3E">
              <w:rPr>
                <w:rFonts w:ascii="宋体" w:hAnsi="宋体" w:hint="eastAsia"/>
                <w:bCs/>
                <w:color w:val="000000"/>
                <w:szCs w:val="20"/>
              </w:rPr>
              <w:t>X3</w:t>
            </w:r>
          </w:p>
        </w:tc>
        <w:tc>
          <w:tcPr>
            <w:tcW w:w="5103" w:type="dxa"/>
            <w:shd w:val="clear" w:color="auto" w:fill="auto"/>
          </w:tcPr>
          <w:p w:rsidR="00F97A67" w:rsidRPr="00265F3E" w:rsidRDefault="00265F3E">
            <w:pPr>
              <w:snapToGrid w:val="0"/>
              <w:spacing w:beforeLines="50" w:before="156" w:afterLines="50" w:after="156"/>
              <w:jc w:val="left"/>
              <w:rPr>
                <w:rFonts w:ascii="宋体" w:hAnsi="宋体"/>
                <w:bCs/>
                <w:color w:val="000000"/>
                <w:szCs w:val="20"/>
              </w:rPr>
            </w:pPr>
            <w:r w:rsidRPr="00265F3E">
              <w:rPr>
                <w:rFonts w:ascii="宋体" w:hAnsi="宋体" w:hint="eastAsia"/>
                <w:bCs/>
                <w:color w:val="000000"/>
                <w:szCs w:val="20"/>
              </w:rPr>
              <w:t>读书报告。根据教师提供的专业书籍目录，学生自行选择一本进行阅读，在回答教师提出的思考题基础上撰写读书心得。</w:t>
            </w:r>
          </w:p>
        </w:tc>
        <w:tc>
          <w:tcPr>
            <w:tcW w:w="1843" w:type="dxa"/>
            <w:shd w:val="clear" w:color="auto" w:fill="auto"/>
          </w:tcPr>
          <w:p w:rsidR="00F97A67" w:rsidRPr="00265F3E" w:rsidRDefault="00265F3E">
            <w:pPr>
              <w:snapToGrid w:val="0"/>
              <w:spacing w:beforeLines="50" w:before="156" w:afterLines="50" w:after="156"/>
              <w:jc w:val="center"/>
              <w:rPr>
                <w:rFonts w:ascii="宋体" w:hAnsi="宋体"/>
                <w:bCs/>
                <w:color w:val="000000"/>
                <w:szCs w:val="20"/>
              </w:rPr>
            </w:pPr>
            <w:r w:rsidRPr="00265F3E">
              <w:rPr>
                <w:rFonts w:ascii="宋体" w:hAnsi="宋体" w:hint="eastAsia"/>
                <w:bCs/>
                <w:color w:val="000000"/>
                <w:szCs w:val="20"/>
              </w:rPr>
              <w:t>10%</w:t>
            </w:r>
          </w:p>
        </w:tc>
      </w:tr>
      <w:tr w:rsidR="00F97A67">
        <w:tc>
          <w:tcPr>
            <w:tcW w:w="1809" w:type="dxa"/>
            <w:shd w:val="clear" w:color="auto" w:fill="auto"/>
          </w:tcPr>
          <w:p w:rsidR="00F97A67" w:rsidRPr="00265F3E" w:rsidRDefault="00265F3E">
            <w:pPr>
              <w:snapToGrid w:val="0"/>
              <w:spacing w:beforeLines="50" w:before="156" w:afterLines="50" w:after="156"/>
              <w:jc w:val="center"/>
              <w:rPr>
                <w:rFonts w:ascii="宋体" w:hAnsi="宋体"/>
                <w:bCs/>
                <w:color w:val="000000"/>
                <w:szCs w:val="20"/>
              </w:rPr>
            </w:pPr>
            <w:r w:rsidRPr="00265F3E">
              <w:rPr>
                <w:rFonts w:ascii="宋体" w:hAnsi="宋体" w:hint="eastAsia"/>
                <w:bCs/>
                <w:color w:val="000000"/>
                <w:szCs w:val="20"/>
              </w:rPr>
              <w:t>X4</w:t>
            </w:r>
          </w:p>
        </w:tc>
        <w:tc>
          <w:tcPr>
            <w:tcW w:w="5103" w:type="dxa"/>
            <w:shd w:val="clear" w:color="auto" w:fill="auto"/>
          </w:tcPr>
          <w:p w:rsidR="00F97A67" w:rsidRDefault="00F97A67">
            <w:pPr>
              <w:snapToGrid w:val="0"/>
              <w:spacing w:beforeLines="50" w:before="156" w:afterLines="50" w:after="156"/>
              <w:jc w:val="center"/>
              <w:rPr>
                <w:rFonts w:ascii="宋体" w:hAnsi="宋体"/>
                <w:bCs/>
                <w:color w:val="000000"/>
                <w:szCs w:val="20"/>
              </w:rPr>
            </w:pPr>
          </w:p>
        </w:tc>
        <w:tc>
          <w:tcPr>
            <w:tcW w:w="1843" w:type="dxa"/>
            <w:shd w:val="clear" w:color="auto" w:fill="auto"/>
          </w:tcPr>
          <w:p w:rsidR="00F97A67" w:rsidRDefault="00F97A67">
            <w:pPr>
              <w:snapToGrid w:val="0"/>
              <w:spacing w:beforeLines="50" w:before="156" w:afterLines="50" w:after="156"/>
              <w:jc w:val="center"/>
              <w:rPr>
                <w:rFonts w:ascii="宋体" w:hAnsi="宋体"/>
                <w:bCs/>
                <w:color w:val="000000"/>
                <w:szCs w:val="20"/>
              </w:rPr>
            </w:pPr>
          </w:p>
        </w:tc>
      </w:tr>
    </w:tbl>
    <w:p w:rsidR="00F97A67" w:rsidRDefault="00F97A67">
      <w:pPr>
        <w:snapToGrid w:val="0"/>
        <w:spacing w:line="288" w:lineRule="auto"/>
        <w:ind w:firstLineChars="300" w:firstLine="840"/>
        <w:rPr>
          <w:sz w:val="28"/>
          <w:szCs w:val="28"/>
        </w:rPr>
      </w:pPr>
      <w:bookmarkStart w:id="1" w:name="_GoBack"/>
      <w:bookmarkEnd w:id="1"/>
    </w:p>
    <w:p w:rsidR="00F97A67" w:rsidRPr="00265F3E" w:rsidRDefault="00265F3E">
      <w:pPr>
        <w:snapToGrid w:val="0"/>
        <w:spacing w:line="288" w:lineRule="auto"/>
        <w:ind w:firstLineChars="300" w:firstLine="720"/>
        <w:rPr>
          <w:sz w:val="24"/>
          <w:szCs w:val="24"/>
        </w:rPr>
      </w:pPr>
      <w:r w:rsidRPr="00265F3E">
        <w:rPr>
          <w:rFonts w:hint="eastAsia"/>
          <w:sz w:val="24"/>
          <w:szCs w:val="24"/>
        </w:rPr>
        <w:t>撰写人：</w:t>
      </w:r>
      <w:r w:rsidRPr="00265F3E">
        <w:rPr>
          <w:rFonts w:hint="eastAsia"/>
          <w:sz w:val="24"/>
          <w:szCs w:val="24"/>
        </w:rPr>
        <w:t xml:space="preserve">  </w:t>
      </w:r>
      <w:r w:rsidRPr="00265F3E">
        <w:rPr>
          <w:rFonts w:hint="eastAsia"/>
          <w:sz w:val="24"/>
          <w:szCs w:val="24"/>
        </w:rPr>
        <w:t>金晶</w:t>
      </w:r>
      <w:r w:rsidRPr="00265F3E">
        <w:rPr>
          <w:rFonts w:hint="eastAsia"/>
          <w:sz w:val="24"/>
          <w:szCs w:val="24"/>
        </w:rPr>
        <w:t xml:space="preserve">           </w:t>
      </w:r>
      <w:r w:rsidRPr="00265F3E">
        <w:rPr>
          <w:rFonts w:hint="eastAsia"/>
          <w:sz w:val="24"/>
          <w:szCs w:val="24"/>
        </w:rPr>
        <w:t>系主任审核签名：</w:t>
      </w:r>
      <w:proofErr w:type="gramStart"/>
      <w:r w:rsidRPr="00265F3E">
        <w:rPr>
          <w:rFonts w:hint="eastAsia"/>
          <w:sz w:val="24"/>
          <w:szCs w:val="24"/>
        </w:rPr>
        <w:t>沈慧萍</w:t>
      </w:r>
      <w:proofErr w:type="gramEnd"/>
    </w:p>
    <w:p w:rsidR="00F97A67" w:rsidRPr="00265F3E" w:rsidRDefault="00265F3E">
      <w:pPr>
        <w:snapToGrid w:val="0"/>
        <w:spacing w:line="288" w:lineRule="auto"/>
        <w:ind w:firstLineChars="300" w:firstLine="720"/>
        <w:rPr>
          <w:sz w:val="24"/>
          <w:szCs w:val="24"/>
        </w:rPr>
      </w:pPr>
      <w:r w:rsidRPr="00265F3E">
        <w:rPr>
          <w:rFonts w:hint="eastAsia"/>
          <w:sz w:val="24"/>
          <w:szCs w:val="24"/>
        </w:rPr>
        <w:t>审核时间：</w:t>
      </w:r>
      <w:r w:rsidRPr="00265F3E">
        <w:rPr>
          <w:rFonts w:hint="eastAsia"/>
          <w:sz w:val="24"/>
          <w:szCs w:val="24"/>
        </w:rPr>
        <w:t xml:space="preserve">   2019</w:t>
      </w:r>
      <w:r w:rsidRPr="00265F3E">
        <w:rPr>
          <w:rFonts w:hint="eastAsia"/>
          <w:sz w:val="24"/>
          <w:szCs w:val="24"/>
        </w:rPr>
        <w:t>年</w:t>
      </w:r>
      <w:r w:rsidRPr="00265F3E">
        <w:rPr>
          <w:rFonts w:hint="eastAsia"/>
          <w:sz w:val="24"/>
          <w:szCs w:val="24"/>
        </w:rPr>
        <w:t>2</w:t>
      </w:r>
      <w:r w:rsidRPr="00265F3E">
        <w:rPr>
          <w:rFonts w:hint="eastAsia"/>
          <w:sz w:val="24"/>
          <w:szCs w:val="24"/>
        </w:rPr>
        <w:t>月</w:t>
      </w:r>
    </w:p>
    <w:sectPr w:rsidR="00F97A67" w:rsidRPr="00265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AD1825"/>
    <w:multiLevelType w:val="singleLevel"/>
    <w:tmpl w:val="9AAD1825"/>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1072BC"/>
    <w:rsid w:val="0011074F"/>
    <w:rsid w:val="00256B39"/>
    <w:rsid w:val="0026033C"/>
    <w:rsid w:val="00265F3E"/>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F44B1"/>
    <w:rsid w:val="00F35AA0"/>
    <w:rsid w:val="00F97A67"/>
    <w:rsid w:val="024B0C39"/>
    <w:rsid w:val="03505487"/>
    <w:rsid w:val="040A35F6"/>
    <w:rsid w:val="0499596F"/>
    <w:rsid w:val="059A0D07"/>
    <w:rsid w:val="06C2653F"/>
    <w:rsid w:val="06D2141D"/>
    <w:rsid w:val="06EE634A"/>
    <w:rsid w:val="07F54CC4"/>
    <w:rsid w:val="08974BFD"/>
    <w:rsid w:val="09DD51D9"/>
    <w:rsid w:val="0A390A36"/>
    <w:rsid w:val="0A8128A6"/>
    <w:rsid w:val="0AF50EF3"/>
    <w:rsid w:val="0BF32A1B"/>
    <w:rsid w:val="0C756054"/>
    <w:rsid w:val="0E4D667A"/>
    <w:rsid w:val="0F3E4A23"/>
    <w:rsid w:val="101B2738"/>
    <w:rsid w:val="103F331C"/>
    <w:rsid w:val="10BD2C22"/>
    <w:rsid w:val="11A8316B"/>
    <w:rsid w:val="12B27065"/>
    <w:rsid w:val="173F11C2"/>
    <w:rsid w:val="197F0609"/>
    <w:rsid w:val="199B4DC7"/>
    <w:rsid w:val="1B626A45"/>
    <w:rsid w:val="1BC928AF"/>
    <w:rsid w:val="1C39461B"/>
    <w:rsid w:val="1CD42826"/>
    <w:rsid w:val="1DA56906"/>
    <w:rsid w:val="1FD62D8B"/>
    <w:rsid w:val="212E0B96"/>
    <w:rsid w:val="22056255"/>
    <w:rsid w:val="22987C80"/>
    <w:rsid w:val="22F47B26"/>
    <w:rsid w:val="24192CCC"/>
    <w:rsid w:val="24937281"/>
    <w:rsid w:val="24BD019D"/>
    <w:rsid w:val="25A8667B"/>
    <w:rsid w:val="26663423"/>
    <w:rsid w:val="26D96C25"/>
    <w:rsid w:val="275B5ED3"/>
    <w:rsid w:val="281F08FE"/>
    <w:rsid w:val="28FE64A7"/>
    <w:rsid w:val="29843404"/>
    <w:rsid w:val="2B2369E5"/>
    <w:rsid w:val="2B7251E1"/>
    <w:rsid w:val="2BEC2C5B"/>
    <w:rsid w:val="2D371B10"/>
    <w:rsid w:val="2DDE7366"/>
    <w:rsid w:val="2F2465C2"/>
    <w:rsid w:val="2F3857DA"/>
    <w:rsid w:val="2FC51030"/>
    <w:rsid w:val="30BC778A"/>
    <w:rsid w:val="339E1DE7"/>
    <w:rsid w:val="33B31D3B"/>
    <w:rsid w:val="35115DC8"/>
    <w:rsid w:val="35513C99"/>
    <w:rsid w:val="35F940C6"/>
    <w:rsid w:val="370D06CF"/>
    <w:rsid w:val="39115CAE"/>
    <w:rsid w:val="39A66CD4"/>
    <w:rsid w:val="3A681804"/>
    <w:rsid w:val="3B61020D"/>
    <w:rsid w:val="3CD52CE1"/>
    <w:rsid w:val="3D545FC0"/>
    <w:rsid w:val="3D644E2E"/>
    <w:rsid w:val="3E9675D1"/>
    <w:rsid w:val="3EC2486F"/>
    <w:rsid w:val="410F2E6A"/>
    <w:rsid w:val="4237512A"/>
    <w:rsid w:val="43211201"/>
    <w:rsid w:val="43247147"/>
    <w:rsid w:val="43594F3A"/>
    <w:rsid w:val="43FD12A5"/>
    <w:rsid w:val="4430136C"/>
    <w:rsid w:val="450B69F4"/>
    <w:rsid w:val="455526A3"/>
    <w:rsid w:val="486809D7"/>
    <w:rsid w:val="48A03FB8"/>
    <w:rsid w:val="49120EA2"/>
    <w:rsid w:val="49DB74EB"/>
    <w:rsid w:val="4AA81DDE"/>
    <w:rsid w:val="4AB0382B"/>
    <w:rsid w:val="4AF75FEE"/>
    <w:rsid w:val="4C265857"/>
    <w:rsid w:val="4C4662E2"/>
    <w:rsid w:val="4CC66486"/>
    <w:rsid w:val="4E614E8C"/>
    <w:rsid w:val="4F705A97"/>
    <w:rsid w:val="4F92645E"/>
    <w:rsid w:val="50383296"/>
    <w:rsid w:val="51356E6B"/>
    <w:rsid w:val="51B20A00"/>
    <w:rsid w:val="52651861"/>
    <w:rsid w:val="55002E2B"/>
    <w:rsid w:val="563B1129"/>
    <w:rsid w:val="566B50C2"/>
    <w:rsid w:val="569868B5"/>
    <w:rsid w:val="572B4C67"/>
    <w:rsid w:val="579A595F"/>
    <w:rsid w:val="57DB0597"/>
    <w:rsid w:val="58247FB1"/>
    <w:rsid w:val="590D612E"/>
    <w:rsid w:val="59943063"/>
    <w:rsid w:val="5CD7166A"/>
    <w:rsid w:val="5E161070"/>
    <w:rsid w:val="5EF6481A"/>
    <w:rsid w:val="607C499E"/>
    <w:rsid w:val="611F6817"/>
    <w:rsid w:val="61C8459F"/>
    <w:rsid w:val="61EF09B0"/>
    <w:rsid w:val="62C0166D"/>
    <w:rsid w:val="646A55C6"/>
    <w:rsid w:val="65D474AE"/>
    <w:rsid w:val="66CA1754"/>
    <w:rsid w:val="670C7188"/>
    <w:rsid w:val="690A7CA0"/>
    <w:rsid w:val="692A7C23"/>
    <w:rsid w:val="69840B73"/>
    <w:rsid w:val="6BBA4360"/>
    <w:rsid w:val="6D3B2E45"/>
    <w:rsid w:val="6F1E65D4"/>
    <w:rsid w:val="6F266C86"/>
    <w:rsid w:val="6F4E18AE"/>
    <w:rsid w:val="6F5042C2"/>
    <w:rsid w:val="700C6A66"/>
    <w:rsid w:val="7145633B"/>
    <w:rsid w:val="71D81DE7"/>
    <w:rsid w:val="725314DA"/>
    <w:rsid w:val="727D124C"/>
    <w:rsid w:val="72F45585"/>
    <w:rsid w:val="74281A3A"/>
    <w:rsid w:val="74316312"/>
    <w:rsid w:val="780B0A9C"/>
    <w:rsid w:val="780F13C8"/>
    <w:rsid w:val="7A9A375E"/>
    <w:rsid w:val="7AEB283B"/>
    <w:rsid w:val="7B4D101F"/>
    <w:rsid w:val="7B6C0014"/>
    <w:rsid w:val="7B8A2627"/>
    <w:rsid w:val="7BA36E5F"/>
    <w:rsid w:val="7BB8157F"/>
    <w:rsid w:val="7BF545DA"/>
    <w:rsid w:val="7C385448"/>
    <w:rsid w:val="7D8C2C45"/>
    <w:rsid w:val="7DBE31A3"/>
    <w:rsid w:val="7E3F313E"/>
    <w:rsid w:val="7F2645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A5CB"/>
  <w15:docId w15:val="{EDAEF7CB-7919-477A-82EA-E4A1401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rPr>
      <w:color w:val="0000FF"/>
      <w:u w:val="single"/>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earning.gench.edu.cn:8443/webapps/discussionboard/d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fionshp@outlook.com</cp:lastModifiedBy>
  <cp:revision>2</cp:revision>
  <dcterms:created xsi:type="dcterms:W3CDTF">2019-03-03T18:02:00Z</dcterms:created>
  <dcterms:modified xsi:type="dcterms:W3CDTF">2019-03-03T18:02:00Z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