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微软雅黑" w:hAnsi="微软雅黑" w:eastAsia="微软雅黑"/>
          <w:sz w:val="21"/>
          <w:szCs w:val="21"/>
          <w:lang w:eastAsia="zh-CN"/>
        </w:rPr>
      </w:pPr>
    </w:p>
    <w:p>
      <w:pPr>
        <w:snapToGrid w:val="0"/>
        <w:jc w:val="center"/>
        <w:rPr>
          <w:rFonts w:ascii="微软雅黑" w:hAnsi="微软雅黑" w:eastAsia="微软雅黑"/>
          <w:sz w:val="21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上海建桥学院</w:t>
      </w:r>
      <w:r>
        <w:rPr>
          <w:rFonts w:hint="eastAsia" w:ascii="微软雅黑" w:hAnsi="微软雅黑" w:eastAsia="微软雅黑"/>
          <w:b/>
          <w:bCs/>
          <w:sz w:val="28"/>
          <w:szCs w:val="28"/>
          <w:lang w:eastAsia="zh-CN"/>
        </w:rPr>
        <w:t>课程教学进度计划表</w:t>
      </w:r>
    </w:p>
    <w:p>
      <w:pPr>
        <w:snapToGrid w:val="0"/>
        <w:jc w:val="center"/>
        <w:rPr>
          <w:rFonts w:ascii="微软雅黑" w:hAnsi="微软雅黑" w:eastAsia="微软雅黑"/>
          <w:sz w:val="21"/>
          <w:szCs w:val="21"/>
          <w:lang w:eastAsia="zh-CN"/>
        </w:rPr>
      </w:pPr>
    </w:p>
    <w:p>
      <w:pPr>
        <w:snapToGrid w:val="0"/>
        <w:jc w:val="center"/>
        <w:rPr>
          <w:rFonts w:ascii="微软雅黑" w:hAnsi="微软雅黑" w:eastAsia="微软雅黑"/>
          <w:sz w:val="21"/>
          <w:szCs w:val="21"/>
        </w:rPr>
      </w:pPr>
    </w:p>
    <w:p>
      <w:pPr>
        <w:snapToGrid w:val="0"/>
        <w:jc w:val="both"/>
        <w:rPr>
          <w:rFonts w:ascii="微软雅黑" w:hAnsi="微软雅黑" w:eastAsia="微软雅黑"/>
          <w:b/>
          <w:color w:val="000000"/>
          <w:sz w:val="21"/>
          <w:szCs w:val="21"/>
          <w:lang w:eastAsia="zh-CN"/>
        </w:rPr>
      </w:pPr>
      <w:r>
        <w:rPr>
          <w:rFonts w:ascii="微软雅黑" w:hAnsi="微软雅黑" w:eastAsia="微软雅黑"/>
          <w:b/>
          <w:color w:val="000000"/>
          <w:sz w:val="21"/>
          <w:szCs w:val="21"/>
          <w:lang w:eastAsia="zh-CN"/>
        </w:rPr>
        <w:t>一</w:t>
      </w:r>
      <w:r>
        <w:rPr>
          <w:rFonts w:hint="eastAsia" w:ascii="微软雅黑" w:hAnsi="微软雅黑" w:eastAsia="微软雅黑"/>
          <w:b/>
          <w:color w:val="000000"/>
          <w:sz w:val="21"/>
          <w:szCs w:val="21"/>
          <w:lang w:eastAsia="zh-CN"/>
        </w:rPr>
        <w:t>、</w:t>
      </w:r>
      <w:r>
        <w:rPr>
          <w:rFonts w:ascii="微软雅黑" w:hAnsi="微软雅黑" w:eastAsia="微软雅黑"/>
          <w:b/>
          <w:color w:val="000000"/>
          <w:sz w:val="21"/>
          <w:szCs w:val="21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 w:cs="宋体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宋体"/>
                <w:sz w:val="21"/>
                <w:szCs w:val="21"/>
              </w:rPr>
              <w:t>2030719</w:t>
            </w:r>
            <w:bookmarkStart w:id="0" w:name="_GoBack"/>
            <w:bookmarkEnd w:id="0"/>
            <w:r>
              <w:rPr>
                <w:rFonts w:ascii="微软雅黑" w:hAnsi="微软雅黑" w:eastAsia="微软雅黑" w:cs="宋体"/>
                <w:sz w:val="21"/>
                <w:szCs w:val="21"/>
              </w:rPr>
              <w:t xml:space="preserve">      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rPr>
                <w:rFonts w:hint="eastAsia" w:ascii="微软雅黑" w:hAnsi="微软雅黑" w:eastAsia="微软雅黑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/>
                <w:b/>
                <w:sz w:val="21"/>
                <w:szCs w:val="21"/>
                <w:lang w:val="en-US" w:eastAsia="zh-Hans"/>
              </w:rPr>
              <w:t>电子商务基础与应用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32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微软雅黑" w:hAnsi="微软雅黑" w:eastAsia="微软雅黑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/>
                <w:sz w:val="21"/>
                <w:szCs w:val="21"/>
                <w:lang w:eastAsia="zh-Hans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Hans"/>
              </w:rPr>
              <w:t>柳艳秋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default" w:ascii="微软雅黑" w:hAnsi="微软雅黑" w:eastAsia="微软雅黑"/>
                <w:sz w:val="21"/>
                <w:szCs w:val="21"/>
                <w:lang w:eastAsia="zh-CN"/>
              </w:rPr>
              <w:t>Liuyanqiu1985@163.com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微软雅黑" w:hAnsi="微软雅黑" w:eastAsia="微软雅黑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Hans"/>
              </w:rPr>
              <w:t>新媒体</w:t>
            </w:r>
            <w:r>
              <w:rPr>
                <w:rFonts w:hint="eastAsia" w:ascii="微软雅黑" w:hAnsi="微软雅黑" w:eastAsia="微软雅黑"/>
                <w:sz w:val="21"/>
                <w:szCs w:val="21"/>
                <w:lang w:eastAsia="zh-CN"/>
              </w:rPr>
              <w:t>B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微软雅黑" w:hAnsi="微软雅黑" w:eastAsia="微软雅黑"/>
                <w:sz w:val="21"/>
                <w:szCs w:val="21"/>
                <w:lang w:eastAsia="zh-CN"/>
              </w:rPr>
              <w:t>20</w:t>
            </w:r>
            <w:r>
              <w:rPr>
                <w:rFonts w:ascii="微软雅黑" w:hAnsi="微软雅黑" w:eastAsia="微软雅黑"/>
                <w:sz w:val="21"/>
                <w:szCs w:val="21"/>
                <w:lang w:eastAsia="zh-CN"/>
              </w:rPr>
              <w:t>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eastAsia" w:ascii="微软雅黑" w:hAnsi="微软雅黑" w:eastAsia="微软雅黑"/>
                <w:sz w:val="21"/>
                <w:szCs w:val="21"/>
                <w:lang w:val="en-US" w:eastAsia="zh-Hans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  <w:lang w:val="en-US" w:eastAsia="zh-Hans"/>
              </w:rPr>
              <w:t>网课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rPr>
                <w:rFonts w:ascii="微软雅黑" w:hAnsi="微软雅黑" w:eastAsia="微软雅黑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: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六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12:00-12:40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13162741351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288" w:lineRule="auto"/>
              <w:rPr>
                <w:rFonts w:ascii="微软雅黑" w:hAnsi="微软雅黑" w:eastAsia="微软雅黑" w:cs="宋体"/>
                <w:sz w:val="21"/>
                <w:szCs w:val="21"/>
                <w:lang w:val="zh-TW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val="zh-TW"/>
              </w:rPr>
              <w:t>《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>电子商务基础与应用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zh-TW"/>
              </w:rPr>
              <w:t>》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CN"/>
              </w:rPr>
              <w:t xml:space="preserve">版   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>稽美华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 xml:space="preserve">编著 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>中国人民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CN"/>
              </w:rPr>
              <w:t>大学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>出版社</w:t>
            </w:r>
          </w:p>
        </w:tc>
      </w:tr>
      <w:tr>
        <w:trPr>
          <w:trHeight w:val="1089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微软雅黑" w:hAnsi="微软雅黑" w:eastAsia="微软雅黑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pacing w:line="288" w:lineRule="auto"/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>《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CN"/>
              </w:rPr>
              <w:t>电子商务概论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>》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CN"/>
              </w:rPr>
              <w:t xml:space="preserve">第四版       宋文官 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 xml:space="preserve">编著 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CN"/>
              </w:rPr>
              <w:t xml:space="preserve">      清华大学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>出版社</w:t>
            </w:r>
          </w:p>
          <w:p>
            <w:pPr>
              <w:spacing w:line="288" w:lineRule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>《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CN"/>
              </w:rPr>
              <w:t>电子商务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 xml:space="preserve">》 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CN"/>
              </w:rPr>
              <w:t xml:space="preserve">                黄敏学 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>编著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CN"/>
              </w:rPr>
              <w:t xml:space="preserve">       高等教育</w:t>
            </w:r>
            <w:r>
              <w:rPr>
                <w:rFonts w:hint="eastAsia" w:ascii="微软雅黑" w:hAnsi="微软雅黑" w:eastAsia="微软雅黑" w:cs="宋体"/>
                <w:sz w:val="21"/>
                <w:szCs w:val="21"/>
                <w:lang w:val="en-US" w:eastAsia="zh-Hans"/>
              </w:rPr>
              <w:t>出版社</w:t>
            </w:r>
          </w:p>
        </w:tc>
      </w:tr>
    </w:tbl>
    <w:p>
      <w:pPr>
        <w:snapToGrid w:val="0"/>
        <w:rPr>
          <w:rFonts w:ascii="微软雅黑" w:hAnsi="微软雅黑" w:eastAsia="微软雅黑"/>
          <w:b/>
          <w:color w:val="000000"/>
          <w:sz w:val="21"/>
          <w:szCs w:val="21"/>
        </w:rPr>
      </w:pPr>
    </w:p>
    <w:p>
      <w:pPr>
        <w:widowControl/>
        <w:rPr>
          <w:rFonts w:ascii="微软雅黑" w:hAnsi="微软雅黑" w:eastAsia="微软雅黑"/>
          <w:b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000000"/>
          <w:sz w:val="21"/>
          <w:szCs w:val="21"/>
          <w:lang w:eastAsia="zh-CN"/>
        </w:rPr>
        <w:t>二、课程教学进度</w:t>
      </w:r>
    </w:p>
    <w:p>
      <w:pPr>
        <w:snapToGrid w:val="0"/>
        <w:jc w:val="both"/>
        <w:rPr>
          <w:rFonts w:ascii="微软雅黑" w:hAnsi="微软雅黑" w:eastAsia="微软雅黑"/>
          <w:b/>
          <w:color w:val="000000"/>
          <w:sz w:val="21"/>
          <w:szCs w:val="21"/>
          <w:lang w:eastAsia="zh-CN"/>
        </w:rPr>
      </w:pP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电子商务基础-基本概念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电子商务四过程、与传统商务比较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电商四过程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电子商务组成要素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案例分析:三流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电子商务技术基础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电子商务标准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案例分析:零售标准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电子商务基础-EDI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电子商务模式-B2C基本概念、模式分类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B2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业务模式分析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B2C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企业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类型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盈利模式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B2C客户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行为模式分析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实验一、B2C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电子商务模式-B2B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电子商务模式-C2C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C2C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业务模式分析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实验二、B2B-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实验二、B2B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实验三、C2C网店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电子货币、网上支付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网上银行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42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第三方支付平台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第三方支付平台比较</w:t>
            </w:r>
          </w:p>
        </w:tc>
      </w:tr>
      <w:tr>
        <w:trPr>
          <w:trHeight w:val="37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0/2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网络营销工具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40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实验四、网络营销-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实验四、网络营销-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207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ab/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电子商务交易安全体系、电子商务安全技术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left" w:pos="207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网站安全要素分析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数字签名、数字证书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实验五、数字证书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安全交易协议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移动电子商务模式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及架构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移动支付工具分析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移动电子商务行业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应用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客户关系管理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数据挖掘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数据挖掘应用分析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16/1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实验五、CRM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16/2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电子商务网站规划与建设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微软雅黑" w:hAnsi="微软雅黑" w:eastAsia="微软雅黑"/>
          <w:b/>
          <w:color w:val="000000"/>
          <w:sz w:val="21"/>
          <w:szCs w:val="21"/>
          <w:lang w:eastAsia="zh-CN"/>
        </w:rPr>
      </w:pPr>
    </w:p>
    <w:p>
      <w:pPr>
        <w:widowControl/>
        <w:rPr>
          <w:rFonts w:ascii="微软雅黑" w:hAnsi="微软雅黑" w:eastAsia="微软雅黑"/>
          <w:b/>
          <w:color w:val="000000"/>
          <w:sz w:val="21"/>
          <w:szCs w:val="21"/>
          <w:lang w:eastAsia="zh-CN"/>
        </w:rPr>
      </w:pPr>
      <w:r>
        <w:rPr>
          <w:rFonts w:ascii="微软雅黑" w:hAnsi="微软雅黑" w:eastAsia="微软雅黑"/>
          <w:b/>
          <w:color w:val="000000"/>
          <w:sz w:val="21"/>
          <w:szCs w:val="21"/>
          <w:lang w:eastAsia="zh-CN"/>
        </w:rPr>
        <w:br w:type="page"/>
      </w:r>
    </w:p>
    <w:p>
      <w:pPr>
        <w:numPr>
          <w:ilvl w:val="0"/>
          <w:numId w:val="1"/>
        </w:numPr>
        <w:snapToGrid w:val="0"/>
        <w:jc w:val="both"/>
        <w:rPr>
          <w:rFonts w:hint="eastAsia" w:ascii="微软雅黑" w:hAnsi="微软雅黑" w:eastAsia="微软雅黑"/>
          <w:b/>
          <w:color w:val="000000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b/>
          <w:color w:val="000000"/>
          <w:sz w:val="21"/>
          <w:szCs w:val="21"/>
          <w:lang w:eastAsia="zh-CN"/>
        </w:rPr>
        <w:t>评价方式以及</w:t>
      </w:r>
      <w:r>
        <w:rPr>
          <w:rFonts w:ascii="微软雅黑" w:hAnsi="微软雅黑" w:eastAsia="微软雅黑"/>
          <w:b/>
          <w:color w:val="000000"/>
          <w:sz w:val="21"/>
          <w:szCs w:val="21"/>
          <w:lang w:eastAsia="zh-CN"/>
        </w:rPr>
        <w:t>在总评</w:t>
      </w:r>
      <w:r>
        <w:rPr>
          <w:rFonts w:hint="eastAsia" w:ascii="微软雅黑" w:hAnsi="微软雅黑" w:eastAsia="微软雅黑"/>
          <w:b/>
          <w:color w:val="000000"/>
          <w:sz w:val="21"/>
          <w:szCs w:val="21"/>
          <w:lang w:eastAsia="zh-CN"/>
        </w:rPr>
        <w:t>成绩</w:t>
      </w:r>
      <w:r>
        <w:rPr>
          <w:rFonts w:ascii="微软雅黑" w:hAnsi="微软雅黑" w:eastAsia="微软雅黑"/>
          <w:b/>
          <w:color w:val="000000"/>
          <w:sz w:val="21"/>
          <w:szCs w:val="21"/>
          <w:lang w:eastAsia="zh-CN"/>
        </w:rPr>
        <w:t>中的比</w:t>
      </w:r>
      <w:r>
        <w:rPr>
          <w:rFonts w:hint="eastAsia" w:ascii="微软雅黑" w:hAnsi="微软雅黑" w:eastAsia="微软雅黑"/>
          <w:b/>
          <w:color w:val="000000"/>
          <w:sz w:val="21"/>
          <w:szCs w:val="21"/>
          <w:lang w:eastAsia="zh-CN"/>
        </w:rPr>
        <w:t>例</w:t>
      </w:r>
    </w:p>
    <w:p>
      <w:pPr>
        <w:numPr>
          <w:ilvl w:val="0"/>
          <w:numId w:val="0"/>
        </w:numPr>
        <w:snapToGrid w:val="0"/>
        <w:jc w:val="both"/>
        <w:rPr>
          <w:rFonts w:hint="eastAsia" w:ascii="微软雅黑" w:hAnsi="微软雅黑" w:eastAsia="微软雅黑"/>
          <w:b/>
          <w:color w:val="000000"/>
          <w:sz w:val="21"/>
          <w:szCs w:val="21"/>
          <w:lang w:eastAsia="zh-CN"/>
        </w:rPr>
      </w:pP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总评构成（</w:t>
            </w:r>
            <w:r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平时表现（课堂回答问题、参与讨论、考勤情况、课堂练习及课后作业的完成）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分析报告（检索CNNIC的相关报告进行延展阅读完成有关问题的分析及阐述）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default" w:ascii="宋体" w:hAnsi="宋体" w:eastAsia="宋体"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课内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实践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(独立完成课内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实践项目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，掌握电子商务运营的基本操作)</w:t>
            </w:r>
          </w:p>
        </w:tc>
        <w:tc>
          <w:tcPr>
            <w:tcW w:w="2127" w:type="dxa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eastAsia="宋体"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jc w:val="both"/>
        <w:outlineLvl w:val="0"/>
        <w:rPr>
          <w:rFonts w:ascii="微软雅黑" w:hAnsi="微软雅黑" w:eastAsia="微软雅黑"/>
          <w:color w:val="000000"/>
          <w:position w:val="-20"/>
          <w:sz w:val="21"/>
          <w:szCs w:val="21"/>
        </w:rPr>
      </w:pPr>
    </w:p>
    <w:p>
      <w:pPr>
        <w:tabs>
          <w:tab w:val="left" w:pos="3210"/>
          <w:tab w:val="left" w:pos="7560"/>
        </w:tabs>
        <w:jc w:val="both"/>
        <w:outlineLvl w:val="0"/>
        <w:rPr>
          <w:rFonts w:ascii="微软雅黑" w:hAnsi="微软雅黑" w:eastAsia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/>
          <w:color w:val="000000"/>
          <w:position w:val="-20"/>
          <w:sz w:val="21"/>
          <w:szCs w:val="21"/>
        </w:rPr>
        <w:t>任课教师：</w:t>
      </w:r>
      <w:r>
        <w:rPr>
          <w:rFonts w:hint="eastAsia" w:ascii="微软雅黑" w:hAnsi="微软雅黑" w:eastAsia="微软雅黑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微软雅黑" w:hAnsi="微软雅黑" w:eastAsia="微软雅黑"/>
          <w:color w:val="000000"/>
          <w:position w:val="-20"/>
          <w:sz w:val="21"/>
          <w:szCs w:val="21"/>
          <w:lang w:val="en-US" w:eastAsia="zh-Hans"/>
        </w:rPr>
        <w:t>柳艳秋</w:t>
      </w:r>
      <w:r>
        <w:rPr>
          <w:rFonts w:ascii="微软雅黑" w:hAnsi="微软雅黑" w:eastAsia="微软雅黑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微软雅黑" w:hAnsi="微软雅黑" w:eastAsia="微软雅黑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微软雅黑" w:hAnsi="微软雅黑" w:eastAsia="微软雅黑"/>
          <w:color w:val="000000"/>
          <w:position w:val="-20"/>
          <w:sz w:val="21"/>
          <w:szCs w:val="21"/>
        </w:rPr>
        <w:t>主任审核：</w:t>
      </w:r>
      <w:r>
        <w:rPr>
          <w:rFonts w:hint="eastAsia" w:ascii="微软雅黑" w:hAnsi="微软雅黑" w:eastAsia="微软雅黑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微软雅黑" w:hAnsi="微软雅黑" w:eastAsia="微软雅黑"/>
          <w:color w:val="000000"/>
          <w:position w:val="-20"/>
          <w:sz w:val="21"/>
          <w:szCs w:val="21"/>
        </w:rPr>
        <w:t xml:space="preserve"> </w:t>
      </w:r>
      <w:r>
        <w:rPr>
          <w:rFonts w:ascii="微软雅黑" w:hAnsi="微软雅黑" w:eastAsia="微软雅黑"/>
          <w:color w:val="000000"/>
          <w:position w:val="-20"/>
          <w:sz w:val="21"/>
          <w:szCs w:val="21"/>
        </w:rPr>
        <w:t xml:space="preserve">                </w:t>
      </w:r>
      <w:r>
        <w:rPr>
          <w:rFonts w:hint="eastAsia" w:ascii="微软雅黑" w:hAnsi="微软雅黑" w:eastAsia="微软雅黑"/>
          <w:color w:val="000000"/>
          <w:position w:val="-20"/>
          <w:sz w:val="21"/>
          <w:szCs w:val="21"/>
        </w:rPr>
        <w:t>日期：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0000000000000000000"/>
    <w:charset w:val="88"/>
    <w:family w:val="auto"/>
    <w:pitch w:val="default"/>
    <w:sig w:usb0="00000000" w:usb1="00000000" w:usb2="00000016" w:usb3="00000000" w:csb0="0014001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MingLiU">
    <w:altName w:val="宋体-繁"/>
    <w:panose1 w:val="02020500000000000000"/>
    <w:charset w:val="86"/>
    <w:family w:val="roman"/>
    <w:pitch w:val="default"/>
    <w:sig w:usb0="00000000" w:usb1="00000000" w:usb2="00000016" w:usb3="00000000" w:csb0="00100001" w:csb1="00000000"/>
  </w:font>
  <w:font w:name="華康儷中黑">
    <w:altName w:val="苹方-简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華康粗圓體">
    <w:altName w:val="苹方-简"/>
    <w:panose1 w:val="00000000000000000000"/>
    <w:charset w:val="00"/>
    <w:family w:val="swiss"/>
    <w:pitch w:val="default"/>
    <w:sig w:usb0="00000000" w:usb1="00000000" w:usb2="00000016" w:usb3="00000000" w:csb0="00100000" w:csb1="00000000"/>
  </w:font>
  <w:font w:name="DotumChe">
    <w:altName w:val="苹方-简"/>
    <w:panose1 w:val="020B0609000101010101"/>
    <w:charset w:val="00"/>
    <w:family w:val="modern"/>
    <w:pitch w:val="default"/>
    <w:sig w:usb0="00000000" w:usb1="00000000" w:usb2="00000030" w:usb3="00000000" w:csb0="0008009F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1BF32"/>
    <w:multiLevelType w:val="singleLevel"/>
    <w:tmpl w:val="6141BF3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0F4F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0A43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632"/>
    <w:rsid w:val="001D1C00"/>
    <w:rsid w:val="001D3C62"/>
    <w:rsid w:val="001D6B75"/>
    <w:rsid w:val="001E3DBD"/>
    <w:rsid w:val="001E76D4"/>
    <w:rsid w:val="001F08D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6CF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1C7"/>
    <w:rsid w:val="00340792"/>
    <w:rsid w:val="00344C4C"/>
    <w:rsid w:val="00345D55"/>
    <w:rsid w:val="00345ED6"/>
    <w:rsid w:val="00346279"/>
    <w:rsid w:val="003475AA"/>
    <w:rsid w:val="003476F7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09E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396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290"/>
    <w:rsid w:val="00507C41"/>
    <w:rsid w:val="00512339"/>
    <w:rsid w:val="0051562E"/>
    <w:rsid w:val="0052787A"/>
    <w:rsid w:val="005306A4"/>
    <w:rsid w:val="00530738"/>
    <w:rsid w:val="00531494"/>
    <w:rsid w:val="00536B1D"/>
    <w:rsid w:val="0054047E"/>
    <w:rsid w:val="00541E3A"/>
    <w:rsid w:val="005452F2"/>
    <w:rsid w:val="00552F8A"/>
    <w:rsid w:val="00554878"/>
    <w:rsid w:val="0056101B"/>
    <w:rsid w:val="0056466D"/>
    <w:rsid w:val="0056717F"/>
    <w:rsid w:val="00567897"/>
    <w:rsid w:val="00570125"/>
    <w:rsid w:val="00572687"/>
    <w:rsid w:val="00573FD0"/>
    <w:rsid w:val="0057475B"/>
    <w:rsid w:val="005763D6"/>
    <w:rsid w:val="00582439"/>
    <w:rsid w:val="005875E0"/>
    <w:rsid w:val="00587CC3"/>
    <w:rsid w:val="0059422C"/>
    <w:rsid w:val="005A136E"/>
    <w:rsid w:val="005B6225"/>
    <w:rsid w:val="005C4583"/>
    <w:rsid w:val="005D54FC"/>
    <w:rsid w:val="005E081F"/>
    <w:rsid w:val="005E29D2"/>
    <w:rsid w:val="005E2E4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396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138"/>
    <w:rsid w:val="006F2384"/>
    <w:rsid w:val="006F4482"/>
    <w:rsid w:val="006F4CB4"/>
    <w:rsid w:val="00701C32"/>
    <w:rsid w:val="00704C15"/>
    <w:rsid w:val="0070511C"/>
    <w:rsid w:val="00714CF5"/>
    <w:rsid w:val="0072775F"/>
    <w:rsid w:val="00727FB2"/>
    <w:rsid w:val="007308B2"/>
    <w:rsid w:val="0073129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2393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7EFE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2A31"/>
    <w:rsid w:val="008B3DB4"/>
    <w:rsid w:val="008B56AB"/>
    <w:rsid w:val="008B71F2"/>
    <w:rsid w:val="008C2F3A"/>
    <w:rsid w:val="008D2640"/>
    <w:rsid w:val="008D375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199"/>
    <w:rsid w:val="009A78CD"/>
    <w:rsid w:val="009B045A"/>
    <w:rsid w:val="009B475C"/>
    <w:rsid w:val="009B52BE"/>
    <w:rsid w:val="009B608E"/>
    <w:rsid w:val="009B6B5B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C1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034"/>
    <w:rsid w:val="00AC534F"/>
    <w:rsid w:val="00AC5AA6"/>
    <w:rsid w:val="00AD15FD"/>
    <w:rsid w:val="00AD3670"/>
    <w:rsid w:val="00AD606E"/>
    <w:rsid w:val="00AF2FC5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3696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E44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53F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FBB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B9E"/>
    <w:rsid w:val="00F75B0B"/>
    <w:rsid w:val="00F91469"/>
    <w:rsid w:val="00F93092"/>
    <w:rsid w:val="00F938D7"/>
    <w:rsid w:val="00F948E3"/>
    <w:rsid w:val="00F953BC"/>
    <w:rsid w:val="00F95F7A"/>
    <w:rsid w:val="00F968BE"/>
    <w:rsid w:val="00FA57E1"/>
    <w:rsid w:val="00FA6A7E"/>
    <w:rsid w:val="00FB15A4"/>
    <w:rsid w:val="00FB1F55"/>
    <w:rsid w:val="00FB4AE3"/>
    <w:rsid w:val="00FD2720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7F1342"/>
    <w:rsid w:val="5DDF575F"/>
    <w:rsid w:val="5F4F24A7"/>
    <w:rsid w:val="65310993"/>
    <w:rsid w:val="6DFE4E56"/>
    <w:rsid w:val="6E256335"/>
    <w:rsid w:val="700912C5"/>
    <w:rsid w:val="74F62C86"/>
    <w:rsid w:val="7F3B7692"/>
    <w:rsid w:val="EEC6B303"/>
    <w:rsid w:val="FCB2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144</Words>
  <Characters>821</Characters>
  <Lines>6</Lines>
  <Paragraphs>1</Paragraphs>
  <ScaleCrop>false</ScaleCrop>
  <LinksUpToDate>false</LinksUpToDate>
  <CharactersWithSpaces>964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2019-10-01T02:17:00Z</dcterms:created>
  <dc:creator>*****</dc:creator>
  <cp:lastModifiedBy>liuyanqiu</cp:lastModifiedBy>
  <cp:lastPrinted>2020-09-22T19:02:00Z</cp:lastPrinted>
  <dcterms:modified xsi:type="dcterms:W3CDTF">2021-09-15T17:10:05Z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