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7047B9" w14:textId="77777777" w:rsidR="000701EF" w:rsidRDefault="000701EF">
      <w:pPr>
        <w:snapToGrid w:val="0"/>
        <w:jc w:val="center"/>
        <w:rPr>
          <w:sz w:val="6"/>
          <w:szCs w:val="6"/>
        </w:rPr>
      </w:pPr>
    </w:p>
    <w:p w14:paraId="017C5A87" w14:textId="77777777" w:rsidR="000701EF" w:rsidRDefault="000701EF">
      <w:pPr>
        <w:snapToGrid w:val="0"/>
        <w:jc w:val="center"/>
        <w:rPr>
          <w:sz w:val="6"/>
          <w:szCs w:val="6"/>
        </w:rPr>
      </w:pPr>
    </w:p>
    <w:p w14:paraId="1AA9AA1D" w14:textId="77777777" w:rsidR="000701EF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9EFCF6F" w14:textId="77777777" w:rsidR="000701EF" w:rsidRDefault="000701E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FF5C3CD" w14:textId="77777777" w:rsidR="000701EF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0701EF" w14:paraId="70488ADE" w14:textId="77777777">
        <w:trPr>
          <w:trHeight w:val="571"/>
        </w:trPr>
        <w:tc>
          <w:tcPr>
            <w:tcW w:w="1418" w:type="dxa"/>
            <w:vAlign w:val="center"/>
          </w:tcPr>
          <w:p w14:paraId="12659C6A" w14:textId="77777777" w:rsidR="000701E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F2E5B9C" w14:textId="77777777" w:rsidR="000701E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2030628</w:t>
            </w:r>
          </w:p>
        </w:tc>
        <w:tc>
          <w:tcPr>
            <w:tcW w:w="1134" w:type="dxa"/>
            <w:vAlign w:val="center"/>
          </w:tcPr>
          <w:p w14:paraId="107D45FE" w14:textId="77777777" w:rsidR="000701E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0F2DE57" w14:textId="77777777" w:rsidR="000701E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新闻传播史</w:t>
            </w:r>
          </w:p>
        </w:tc>
      </w:tr>
      <w:tr w:rsidR="000701EF" w14:paraId="55D23E78" w14:textId="77777777">
        <w:trPr>
          <w:trHeight w:val="571"/>
        </w:trPr>
        <w:tc>
          <w:tcPr>
            <w:tcW w:w="1418" w:type="dxa"/>
            <w:vAlign w:val="center"/>
          </w:tcPr>
          <w:p w14:paraId="2A0449A1" w14:textId="77777777" w:rsidR="000701E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1897D62" w14:textId="77777777" w:rsidR="000701E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29BCE8E" w14:textId="77777777" w:rsidR="000701E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E4FC8AB" w14:textId="77777777" w:rsidR="000701E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0701EF" w14:paraId="4C58EB55" w14:textId="77777777">
        <w:trPr>
          <w:trHeight w:val="571"/>
        </w:trPr>
        <w:tc>
          <w:tcPr>
            <w:tcW w:w="1418" w:type="dxa"/>
            <w:vAlign w:val="center"/>
          </w:tcPr>
          <w:p w14:paraId="7DB36ADD" w14:textId="77777777" w:rsidR="000701E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717A85A" w14:textId="77777777" w:rsidR="000701E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金晶</w:t>
            </w:r>
          </w:p>
        </w:tc>
        <w:tc>
          <w:tcPr>
            <w:tcW w:w="1134" w:type="dxa"/>
            <w:vAlign w:val="center"/>
          </w:tcPr>
          <w:p w14:paraId="11A27F82" w14:textId="77777777" w:rsidR="000701E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202468A" w14:textId="77777777" w:rsidR="000701EF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jinjing1106maya@126.com</w:t>
            </w:r>
          </w:p>
        </w:tc>
      </w:tr>
      <w:tr w:rsidR="000701EF" w14:paraId="1FDF6BD0" w14:textId="77777777">
        <w:trPr>
          <w:trHeight w:val="571"/>
        </w:trPr>
        <w:tc>
          <w:tcPr>
            <w:tcW w:w="1418" w:type="dxa"/>
            <w:vAlign w:val="center"/>
          </w:tcPr>
          <w:p w14:paraId="0A48F57F" w14:textId="77777777" w:rsidR="000701E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BFEC5E8" w14:textId="77777777" w:rsidR="000701E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传播学B20-1传播学B21-1</w:t>
            </w:r>
          </w:p>
        </w:tc>
        <w:tc>
          <w:tcPr>
            <w:tcW w:w="1134" w:type="dxa"/>
            <w:vAlign w:val="center"/>
          </w:tcPr>
          <w:p w14:paraId="67FB14AB" w14:textId="77777777" w:rsidR="000701E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654D796" w14:textId="77777777" w:rsidR="000701EF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二教102</w:t>
            </w:r>
          </w:p>
        </w:tc>
      </w:tr>
      <w:tr w:rsidR="000701EF" w14:paraId="289116BB" w14:textId="77777777">
        <w:trPr>
          <w:trHeight w:val="571"/>
        </w:trPr>
        <w:tc>
          <w:tcPr>
            <w:tcW w:w="1418" w:type="dxa"/>
            <w:vAlign w:val="center"/>
          </w:tcPr>
          <w:p w14:paraId="5937C7A1" w14:textId="77777777" w:rsidR="000701E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BF246C0" w14:textId="77777777" w:rsidR="000701EF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周三下午14：00~15：00</w:t>
            </w:r>
          </w:p>
        </w:tc>
      </w:tr>
      <w:tr w:rsidR="000701EF" w14:paraId="4D73B049" w14:textId="77777777">
        <w:trPr>
          <w:trHeight w:val="571"/>
        </w:trPr>
        <w:tc>
          <w:tcPr>
            <w:tcW w:w="1418" w:type="dxa"/>
            <w:vAlign w:val="center"/>
          </w:tcPr>
          <w:p w14:paraId="6121DBBF" w14:textId="77777777" w:rsidR="000701E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AF82A17" w14:textId="77777777" w:rsidR="000701EF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《中国新闻传播史》，《中国新闻传播史》编写组，高等教育出版社，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月第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版，马克思主义理论研究和建设工程重点教材</w:t>
            </w:r>
          </w:p>
        </w:tc>
      </w:tr>
      <w:tr w:rsidR="000701EF" w14:paraId="3798ECD1" w14:textId="77777777">
        <w:trPr>
          <w:trHeight w:val="571"/>
        </w:trPr>
        <w:tc>
          <w:tcPr>
            <w:tcW w:w="1418" w:type="dxa"/>
            <w:vAlign w:val="center"/>
          </w:tcPr>
          <w:p w14:paraId="6A3ECB24" w14:textId="77777777" w:rsidR="000701E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6041021" w14:textId="77777777" w:rsidR="000701EF" w:rsidRDefault="00000000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rFonts w:hint="eastAsia"/>
                <w:sz w:val="20"/>
                <w:szCs w:val="20"/>
                <w:lang w:eastAsia="zh-CN"/>
              </w:rPr>
              <w:t>中国新闻传播史</w:t>
            </w:r>
            <w:r>
              <w:rPr>
                <w:rFonts w:hint="eastAsia"/>
                <w:sz w:val="20"/>
                <w:szCs w:val="20"/>
              </w:rPr>
              <w:t>》，</w:t>
            </w:r>
            <w:r>
              <w:rPr>
                <w:rFonts w:hint="eastAsia"/>
                <w:sz w:val="20"/>
                <w:szCs w:val="20"/>
                <w:lang w:eastAsia="zh-CN"/>
              </w:rPr>
              <w:t>方汉奇主编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  <w:lang w:eastAsia="zh-CN"/>
              </w:rPr>
              <w:t>中国人民</w:t>
            </w:r>
            <w:r>
              <w:rPr>
                <w:rFonts w:hint="eastAsia"/>
                <w:sz w:val="20"/>
                <w:szCs w:val="20"/>
              </w:rPr>
              <w:t>大学出版社，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  <w:lang w:eastAsia="zh-CN"/>
              </w:rPr>
              <w:t>14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eastAsia="zh-CN"/>
              </w:rPr>
              <w:t>7</w:t>
            </w:r>
            <w:r>
              <w:rPr>
                <w:rFonts w:hint="eastAsia"/>
                <w:sz w:val="20"/>
                <w:szCs w:val="20"/>
                <w:lang w:eastAsia="zh-CN"/>
              </w:rPr>
              <w:t>月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  <w:lang w:eastAsia="zh-CN"/>
              </w:rPr>
              <w:t>3</w:t>
            </w:r>
            <w:r>
              <w:rPr>
                <w:rFonts w:hint="eastAsia"/>
                <w:sz w:val="20"/>
                <w:szCs w:val="20"/>
              </w:rPr>
              <w:t>版</w:t>
            </w:r>
          </w:p>
          <w:p w14:paraId="64EB729D" w14:textId="77777777" w:rsidR="000701EF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《外国新闻传播史》，郑超然、程曼丽、王泰玄著，中国人民大学出版社，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2000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月第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版</w:t>
            </w:r>
          </w:p>
        </w:tc>
      </w:tr>
    </w:tbl>
    <w:p w14:paraId="00C1EA77" w14:textId="77777777" w:rsidR="000701EF" w:rsidRDefault="000701E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A4C9739" w14:textId="77777777" w:rsidR="000701EF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0701EF" w14:paraId="35EFD23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21DD4" w14:textId="77777777" w:rsidR="000701EF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F353C" w14:textId="77777777" w:rsidR="000701EF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9E71B" w14:textId="77777777" w:rsidR="000701E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E3EC60" w14:textId="77777777" w:rsidR="000701E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701EF" w14:paraId="2D3B448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FD8A0" w14:textId="77777777" w:rsidR="000701EF" w:rsidRDefault="0000000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0653C2" w14:textId="77777777" w:rsidR="000701EF" w:rsidRDefault="0000000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导论：怎样学好新闻传播史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C806F4" w14:textId="77777777" w:rsidR="000701EF" w:rsidRDefault="00000000">
            <w:pPr>
              <w:widowControl/>
              <w:jc w:val="center"/>
              <w:rPr>
                <w:rFonts w:ascii="兰米中简黑" w:eastAsia="兰米中简黑" w:hAnsi="兰米中简黑" w:cs="兰米中简黑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BF9171" w14:textId="77777777" w:rsidR="000701EF" w:rsidRDefault="000701E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701EF" w14:paraId="02397BF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032BA" w14:textId="77777777" w:rsidR="000701EF" w:rsidRDefault="0000000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6F1F2" w14:textId="77777777" w:rsidR="000701EF" w:rsidRDefault="0000000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第一单元：近代新闻事业的缘起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5CABBB" w14:textId="77777777" w:rsidR="000701EF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34DE1B" w14:textId="77777777" w:rsidR="000701EF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学生做思维导图归纳“邸报”制度的发展与演变</w:t>
            </w:r>
          </w:p>
        </w:tc>
      </w:tr>
      <w:tr w:rsidR="000701EF" w14:paraId="5141CC6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566C01" w14:textId="77777777" w:rsidR="000701EF" w:rsidRDefault="0000000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A4D0F" w14:textId="77777777" w:rsidR="000701EF" w:rsidRDefault="0000000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第一单元：近代新闻事业的缘起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EB428C" w14:textId="77777777" w:rsidR="000701EF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649F59" w14:textId="77777777" w:rsidR="000701EF" w:rsidRDefault="000701E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701EF" w14:paraId="4361461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C9384" w14:textId="77777777" w:rsidR="000701EF" w:rsidRDefault="0000000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41CF2" w14:textId="77777777" w:rsidR="000701EF" w:rsidRDefault="0000000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第二单元：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晚清民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初的新闻事业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9762A1" w14:textId="77777777" w:rsidR="000701EF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AF97DA" w14:textId="77777777" w:rsidR="000701EF" w:rsidRDefault="000701E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701EF" w14:paraId="75F00BB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B77B1" w14:textId="77777777" w:rsidR="000701EF" w:rsidRDefault="0000000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BB7AC5" w14:textId="77777777" w:rsidR="000701EF" w:rsidRDefault="0000000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第二单元：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晚清民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初的新闻事业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61BD9E" w14:textId="77777777" w:rsidR="000701EF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B43F60" w14:textId="77777777" w:rsidR="000701EF" w:rsidRDefault="000701E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701EF" w14:paraId="69FFFD5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FE03AF" w14:textId="77777777" w:rsidR="000701EF" w:rsidRDefault="0000000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01DD3" w14:textId="77777777" w:rsidR="000701EF" w:rsidRDefault="0000000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第二单元：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晚清民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初的新闻事业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E50BE9" w14:textId="77777777" w:rsidR="000701EF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069E9F" w14:textId="77777777" w:rsidR="000701EF" w:rsidRDefault="000701E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701EF" w14:paraId="7BDB935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71308" w14:textId="77777777" w:rsidR="000701EF" w:rsidRDefault="0000000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1C943" w14:textId="77777777" w:rsidR="000701EF" w:rsidRDefault="0000000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第三单元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“五四”运动与大革命时期的新闻事业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E2E164" w14:textId="77777777" w:rsidR="000701EF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ED68D5" w14:textId="77777777" w:rsidR="000701EF" w:rsidRDefault="000701E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701EF" w14:paraId="2829FFE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12469" w14:textId="77777777" w:rsidR="000701EF" w:rsidRDefault="0000000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EB0E0" w14:textId="77777777" w:rsidR="000701EF" w:rsidRDefault="0000000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第三单元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“五四”运动与大革命时期的新闻事业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646E52" w14:textId="77777777" w:rsidR="000701EF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E91DD3" w14:textId="77777777" w:rsidR="000701EF" w:rsidRDefault="000701E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701EF" w14:paraId="7698619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4BB329" w14:textId="77777777" w:rsidR="000701EF" w:rsidRDefault="0000000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50F19" w14:textId="77777777" w:rsidR="000701EF" w:rsidRDefault="0000000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第四单元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土地革命时期与全面抗战时期的新闻事业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11ECD" w14:textId="77777777" w:rsidR="000701EF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78DD2" w14:textId="77777777" w:rsidR="000701EF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学生进行课堂讨论，归纳《解放日报》新闻改革的知识点</w:t>
            </w:r>
          </w:p>
        </w:tc>
      </w:tr>
      <w:tr w:rsidR="000701EF" w14:paraId="72E2346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5CA4E" w14:textId="77777777" w:rsidR="000701EF" w:rsidRDefault="0000000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EFF5B" w14:textId="77777777" w:rsidR="000701EF" w:rsidRDefault="0000000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第四单元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土地革命时期与全面抗战时期的新闻事业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E72AE9" w14:textId="77777777" w:rsidR="000701EF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61938" w14:textId="77777777" w:rsidR="000701EF" w:rsidRDefault="000701E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701EF" w14:paraId="1C50CB1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098E6" w14:textId="77777777" w:rsidR="000701EF" w:rsidRDefault="0000000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F68ECB" w14:textId="77777777" w:rsidR="000701EF" w:rsidRDefault="0000000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第四单元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土地革命时期与全面抗战时期的新闻事业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D0B020" w14:textId="77777777" w:rsidR="000701EF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1A62D" w14:textId="77777777" w:rsidR="000701EF" w:rsidRDefault="000701E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701EF" w14:paraId="4151B35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8AFFEC" w14:textId="77777777" w:rsidR="000701EF" w:rsidRDefault="0000000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88FC25" w14:textId="77777777" w:rsidR="000701EF" w:rsidRDefault="0000000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第五单元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解放战争时期与共和国初期的新闻事业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DD122" w14:textId="77777777" w:rsidR="000701EF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D004F" w14:textId="77777777" w:rsidR="000701EF" w:rsidRDefault="000701E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701EF" w14:paraId="2EC23C1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8CB04" w14:textId="77777777" w:rsidR="000701EF" w:rsidRDefault="0000000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1592E" w14:textId="77777777" w:rsidR="000701EF" w:rsidRDefault="0000000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第五单元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解放战争时期与共和国初期的新闻事业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7715F2" w14:textId="77777777" w:rsidR="000701EF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91D5C2" w14:textId="77777777" w:rsidR="000701EF" w:rsidRDefault="000701E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701EF" w14:paraId="5879526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87CBD7" w14:textId="77777777" w:rsidR="000701EF" w:rsidRDefault="0000000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EB9F" w14:textId="77777777" w:rsidR="000701EF" w:rsidRDefault="0000000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第六单元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改革开放至今的新闻事业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92F7A0" w14:textId="77777777" w:rsidR="000701EF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265D3" w14:textId="77777777" w:rsidR="000701EF" w:rsidRDefault="000701EF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701EF" w14:paraId="625F70F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5B11E9" w14:textId="77777777" w:rsidR="000701EF" w:rsidRDefault="0000000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CADEFA" w14:textId="77777777" w:rsidR="000701EF" w:rsidRDefault="0000000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第六单元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改革开放至今的新闻事业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8F3A9" w14:textId="77777777" w:rsidR="000701EF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8883E" w14:textId="77777777" w:rsidR="000701EF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课堂展示：学生就报刊史写作情况进行课堂汇报</w:t>
            </w:r>
          </w:p>
        </w:tc>
      </w:tr>
      <w:tr w:rsidR="000701EF" w14:paraId="789DE86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7C8CCC" w14:textId="77777777" w:rsidR="000701EF" w:rsidRDefault="0000000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2148B" w14:textId="77777777" w:rsidR="000701EF" w:rsidRDefault="0000000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4B1FAB" w14:textId="77777777" w:rsidR="000701EF" w:rsidRDefault="0000000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AC7C0" w14:textId="77777777" w:rsidR="000701EF" w:rsidRDefault="000701E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5CEA1847" w14:textId="77777777" w:rsidR="000701EF" w:rsidRDefault="000701EF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BB239AE" w14:textId="77777777" w:rsidR="000701EF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701EF" w14:paraId="0B93B3E3" w14:textId="77777777">
        <w:tc>
          <w:tcPr>
            <w:tcW w:w="1809" w:type="dxa"/>
            <w:shd w:val="clear" w:color="auto" w:fill="auto"/>
          </w:tcPr>
          <w:p w14:paraId="1F5B928B" w14:textId="77777777" w:rsidR="000701EF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711992B" w14:textId="77777777" w:rsidR="000701E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92DC2B7" w14:textId="77777777" w:rsidR="000701E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701EF" w14:paraId="1D49A864" w14:textId="77777777">
        <w:tc>
          <w:tcPr>
            <w:tcW w:w="1809" w:type="dxa"/>
            <w:shd w:val="clear" w:color="auto" w:fill="auto"/>
          </w:tcPr>
          <w:p w14:paraId="3C68B0EE" w14:textId="77777777" w:rsidR="000701E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7586D69" w14:textId="77777777" w:rsidR="000701EF" w:rsidRDefault="00000000">
            <w:pPr>
              <w:snapToGrid w:val="0"/>
              <w:spacing w:beforeLines="50" w:before="180" w:afterLines="50" w:after="180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期末考核，闭卷笔试，以填空题、选择题、名词解释、简答题、材料分析题、论述题等多种题型，考察学生对新闻传播史知识点的掌握情况。</w:t>
            </w:r>
          </w:p>
        </w:tc>
        <w:tc>
          <w:tcPr>
            <w:tcW w:w="2127" w:type="dxa"/>
            <w:shd w:val="clear" w:color="auto" w:fill="auto"/>
          </w:tcPr>
          <w:p w14:paraId="366A0B8B" w14:textId="77777777" w:rsidR="000701E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50%</w:t>
            </w:r>
          </w:p>
        </w:tc>
      </w:tr>
      <w:tr w:rsidR="000701EF" w14:paraId="5E80E58E" w14:textId="77777777">
        <w:tc>
          <w:tcPr>
            <w:tcW w:w="1809" w:type="dxa"/>
            <w:shd w:val="clear" w:color="auto" w:fill="auto"/>
          </w:tcPr>
          <w:p w14:paraId="2DCDD673" w14:textId="77777777" w:rsidR="000701E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CA8D69D" w14:textId="77777777" w:rsidR="000701EF" w:rsidRDefault="00000000">
            <w:pPr>
              <w:snapToGrid w:val="0"/>
              <w:spacing w:beforeLines="50" w:before="180" w:afterLines="50" w:after="180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线上作业（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在超星平台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完成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1~2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次阶段性练习）</w:t>
            </w:r>
          </w:p>
        </w:tc>
        <w:tc>
          <w:tcPr>
            <w:tcW w:w="2127" w:type="dxa"/>
            <w:shd w:val="clear" w:color="auto" w:fill="auto"/>
          </w:tcPr>
          <w:p w14:paraId="043E20E7" w14:textId="77777777" w:rsidR="000701E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 w:rsidR="000701EF" w14:paraId="689418DA" w14:textId="77777777">
        <w:tc>
          <w:tcPr>
            <w:tcW w:w="1809" w:type="dxa"/>
            <w:shd w:val="clear" w:color="auto" w:fill="auto"/>
          </w:tcPr>
          <w:p w14:paraId="11F355CD" w14:textId="77777777" w:rsidR="000701E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F2F4B73" w14:textId="77777777" w:rsidR="000701EF" w:rsidRDefault="00000000">
            <w:pPr>
              <w:snapToGrid w:val="0"/>
              <w:spacing w:beforeLines="50" w:before="180" w:afterLines="50" w:after="180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报刊史写作练习（学生组成创作团队，分工合作完成新闻史论文的撰写，成品为图文并茂电子稿，甄选优秀作品在线上平台展示）</w:t>
            </w:r>
          </w:p>
        </w:tc>
        <w:tc>
          <w:tcPr>
            <w:tcW w:w="2127" w:type="dxa"/>
            <w:shd w:val="clear" w:color="auto" w:fill="auto"/>
          </w:tcPr>
          <w:p w14:paraId="146E5A8A" w14:textId="77777777" w:rsidR="000701E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0701EF" w14:paraId="4696F8E3" w14:textId="77777777">
        <w:tc>
          <w:tcPr>
            <w:tcW w:w="1809" w:type="dxa"/>
            <w:shd w:val="clear" w:color="auto" w:fill="auto"/>
          </w:tcPr>
          <w:p w14:paraId="148A504B" w14:textId="77777777" w:rsidR="000701E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93712B5" w14:textId="77777777" w:rsidR="000701EF" w:rsidRDefault="00000000">
            <w:pPr>
              <w:snapToGrid w:val="0"/>
              <w:spacing w:beforeLines="50" w:before="180" w:afterLines="50" w:after="180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课堂笔记（学生个人制作一学期的本课程笔记，以纸本的形式呈现，包括线下课程随堂笔记（手写）、一部优秀历史剧的观后感或一本历史书籍的读后感（二选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一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，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可电子稿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粘贴）、知识点归纳梳理（手写））</w:t>
            </w:r>
          </w:p>
        </w:tc>
        <w:tc>
          <w:tcPr>
            <w:tcW w:w="2127" w:type="dxa"/>
            <w:shd w:val="clear" w:color="auto" w:fill="auto"/>
          </w:tcPr>
          <w:p w14:paraId="70D56BD7" w14:textId="77777777" w:rsidR="000701E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 w14:paraId="28D6F7F4" w14:textId="77777777" w:rsidR="000701EF" w:rsidRDefault="000701EF"/>
    <w:p w14:paraId="790D0327" w14:textId="77777777" w:rsidR="000701EF" w:rsidRDefault="000701E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033EF944" w14:textId="3B551285" w:rsidR="000701EF" w:rsidRPr="002F5FC6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lang w:eastAsia="zh-CN"/>
        </w:rPr>
      </w:pPr>
      <w:r w:rsidRPr="002F5FC6">
        <w:rPr>
          <w:rFonts w:ascii="仿宋" w:eastAsia="仿宋" w:hAnsi="仿宋" w:hint="eastAsia"/>
          <w:color w:val="000000"/>
          <w:position w:val="-20"/>
        </w:rPr>
        <w:t>任课教师：</w:t>
      </w:r>
      <w:r w:rsidRPr="002F5FC6">
        <w:rPr>
          <w:rFonts w:ascii="仿宋" w:eastAsia="仿宋" w:hAnsi="仿宋" w:hint="eastAsia"/>
          <w:color w:val="000000"/>
          <w:position w:val="-20"/>
          <w:lang w:eastAsia="zh-CN"/>
        </w:rPr>
        <w:t>金晶</w:t>
      </w:r>
      <w:r w:rsidR="002F5FC6">
        <w:rPr>
          <w:rFonts w:ascii="仿宋" w:eastAsia="仿宋" w:hAnsi="仿宋" w:hint="eastAsia"/>
          <w:color w:val="000000"/>
          <w:position w:val="-20"/>
          <w:lang w:eastAsia="zh-CN"/>
        </w:rPr>
        <w:t xml:space="preserve"> </w:t>
      </w:r>
      <w:r w:rsidR="002F5FC6">
        <w:rPr>
          <w:rFonts w:ascii="仿宋" w:eastAsia="仿宋" w:hAnsi="仿宋"/>
          <w:color w:val="000000"/>
          <w:position w:val="-20"/>
          <w:lang w:eastAsia="zh-CN"/>
        </w:rPr>
        <w:t xml:space="preserve">     </w:t>
      </w:r>
      <w:r w:rsidRPr="002F5FC6">
        <w:rPr>
          <w:rFonts w:ascii="仿宋" w:eastAsia="仿宋" w:hAnsi="仿宋" w:hint="eastAsia"/>
          <w:color w:val="000000"/>
          <w:position w:val="-20"/>
          <w:lang w:eastAsia="zh-CN"/>
        </w:rPr>
        <w:t xml:space="preserve">  系</w:t>
      </w:r>
      <w:r w:rsidRPr="002F5FC6">
        <w:rPr>
          <w:rFonts w:ascii="仿宋" w:eastAsia="仿宋" w:hAnsi="仿宋" w:hint="eastAsia"/>
          <w:color w:val="000000"/>
          <w:position w:val="-20"/>
        </w:rPr>
        <w:t>主任审核：</w:t>
      </w:r>
      <w:r w:rsidR="002F5FC6">
        <w:rPr>
          <w:rFonts w:ascii="仿宋" w:eastAsia="仿宋" w:hAnsi="仿宋" w:hint="eastAsia"/>
          <w:noProof/>
          <w:color w:val="000000"/>
          <w:position w:val="-20"/>
          <w:lang w:eastAsia="zh-CN"/>
        </w:rPr>
        <w:drawing>
          <wp:inline distT="0" distB="0" distL="0" distR="0" wp14:anchorId="555E8E74" wp14:editId="5940D078">
            <wp:extent cx="622289" cy="374073"/>
            <wp:effectExtent l="0" t="0" r="698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030" cy="37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FC6">
        <w:rPr>
          <w:rFonts w:ascii="仿宋" w:eastAsia="仿宋" w:hAnsi="仿宋" w:hint="eastAsia"/>
          <w:color w:val="000000"/>
          <w:position w:val="-20"/>
          <w:lang w:eastAsia="zh-CN"/>
        </w:rPr>
        <w:t xml:space="preserve">  </w:t>
      </w:r>
      <w:r w:rsidR="002F5FC6">
        <w:rPr>
          <w:rFonts w:ascii="仿宋" w:eastAsia="仿宋" w:hAnsi="仿宋"/>
          <w:color w:val="000000"/>
          <w:position w:val="-20"/>
          <w:lang w:eastAsia="zh-CN"/>
        </w:rPr>
        <w:t xml:space="preserve">   </w:t>
      </w:r>
      <w:r w:rsidRPr="002F5FC6">
        <w:rPr>
          <w:rFonts w:ascii="仿宋" w:eastAsia="仿宋" w:hAnsi="仿宋" w:hint="eastAsia"/>
          <w:color w:val="000000"/>
          <w:position w:val="-20"/>
        </w:rPr>
        <w:t xml:space="preserve"> 日期：</w:t>
      </w:r>
      <w:r w:rsidRPr="002F5FC6">
        <w:rPr>
          <w:rFonts w:ascii="仿宋" w:eastAsia="仿宋" w:hAnsi="仿宋" w:hint="eastAsia"/>
          <w:color w:val="000000"/>
          <w:position w:val="-20"/>
          <w:lang w:eastAsia="zh-CN"/>
        </w:rPr>
        <w:t>2022年</w:t>
      </w:r>
      <w:r w:rsidR="002F5FC6">
        <w:rPr>
          <w:rFonts w:ascii="仿宋" w:eastAsia="仿宋" w:hAnsi="仿宋"/>
          <w:color w:val="000000"/>
          <w:position w:val="-20"/>
          <w:lang w:eastAsia="zh-CN"/>
        </w:rPr>
        <w:t>9</w:t>
      </w:r>
      <w:r w:rsidRPr="002F5FC6">
        <w:rPr>
          <w:rFonts w:ascii="仿宋" w:eastAsia="仿宋" w:hAnsi="仿宋" w:hint="eastAsia"/>
          <w:color w:val="000000"/>
          <w:position w:val="-20"/>
          <w:lang w:eastAsia="zh-CN"/>
        </w:rPr>
        <w:t>月</w:t>
      </w:r>
    </w:p>
    <w:sectPr w:rsidR="000701EF" w:rsidRPr="002F5FC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8CCC1" w14:textId="77777777" w:rsidR="00411B45" w:rsidRDefault="00411B45">
      <w:r>
        <w:separator/>
      </w:r>
    </w:p>
  </w:endnote>
  <w:endnote w:type="continuationSeparator" w:id="0">
    <w:p w14:paraId="420D3F71" w14:textId="77777777" w:rsidR="00411B45" w:rsidRDefault="0041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  <w:embedRegular r:id="rId1" w:subsetted="1" w:fontKey="{284AA9FD-14B5-45EB-9F15-C579461BC6B5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D2567B2-8847-4FCF-9BBF-26E1A417436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CD810DF-E11C-4654-9BB0-7F9664504BE6}"/>
    <w:embedBold r:id="rId4" w:subsetted="1" w:fontKey="{5DFE0019-CA1B-4B09-823B-D9DB5572074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兰米中简黑">
    <w:charset w:val="86"/>
    <w:family w:val="auto"/>
    <w:pitch w:val="default"/>
    <w:sig w:usb0="8000002F" w:usb1="084164F8" w:usb2="00000012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  <w:embedRegular r:id="rId5" w:subsetted="1" w:fontKey="{52FA8377-3E23-4DCA-8077-5F46118E3F7D}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  <w:embedRegular r:id="rId6" w:subsetted="1" w:fontKey="{0E7AE90B-3829-47F5-95BF-BD51722FB6F5}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E137" w14:textId="77777777" w:rsidR="000701EF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A37BFD6" w14:textId="77777777" w:rsidR="000701EF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10339FC1" wp14:editId="278473F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DE85" w14:textId="77777777" w:rsidR="000701EF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D2C7AAA" w14:textId="77777777" w:rsidR="000701EF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7E16" w14:textId="77777777" w:rsidR="00411B45" w:rsidRDefault="00411B45">
      <w:r>
        <w:separator/>
      </w:r>
    </w:p>
  </w:footnote>
  <w:footnote w:type="continuationSeparator" w:id="0">
    <w:p w14:paraId="6FEED49B" w14:textId="77777777" w:rsidR="00411B45" w:rsidRDefault="00411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B1B3" w14:textId="77777777" w:rsidR="000701EF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FDDD41D" wp14:editId="0C1F3DDF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FE64" w14:textId="77777777" w:rsidR="000701EF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95459E" wp14:editId="6A9C7B5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61EE87" w14:textId="77777777" w:rsidR="000701EF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95459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1F61EE87" w14:textId="77777777" w:rsidR="000701EF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k2Y2M0NTI0ODE1YjFiYjc5ZTBmMDhjZjEyNDlhZW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1EF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5FC6"/>
    <w:rsid w:val="00300031"/>
    <w:rsid w:val="00302917"/>
    <w:rsid w:val="00323A00"/>
    <w:rsid w:val="00325BFB"/>
    <w:rsid w:val="00326D1F"/>
    <w:rsid w:val="003273D0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1B45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FE7FD1"/>
    <w:rsid w:val="0A804FDB"/>
    <w:rsid w:val="0B02141F"/>
    <w:rsid w:val="0DB76A4A"/>
    <w:rsid w:val="197953A3"/>
    <w:rsid w:val="199D2E85"/>
    <w:rsid w:val="19E46D43"/>
    <w:rsid w:val="1A1D335F"/>
    <w:rsid w:val="1B9B294B"/>
    <w:rsid w:val="1C2815FE"/>
    <w:rsid w:val="1CAC065B"/>
    <w:rsid w:val="23876BF0"/>
    <w:rsid w:val="2E59298A"/>
    <w:rsid w:val="31F860E4"/>
    <w:rsid w:val="325B5B9C"/>
    <w:rsid w:val="33A867D8"/>
    <w:rsid w:val="37E50B00"/>
    <w:rsid w:val="47904B8B"/>
    <w:rsid w:val="490661E6"/>
    <w:rsid w:val="49DF08B3"/>
    <w:rsid w:val="4B2A74B3"/>
    <w:rsid w:val="4C69150A"/>
    <w:rsid w:val="4C8D4265"/>
    <w:rsid w:val="4F462D4A"/>
    <w:rsid w:val="57056E54"/>
    <w:rsid w:val="572D4C16"/>
    <w:rsid w:val="57F30C49"/>
    <w:rsid w:val="593411E2"/>
    <w:rsid w:val="65310993"/>
    <w:rsid w:val="6B256F14"/>
    <w:rsid w:val="6BEA77A7"/>
    <w:rsid w:val="6C7E69B1"/>
    <w:rsid w:val="6E256335"/>
    <w:rsid w:val="6FE63752"/>
    <w:rsid w:val="700912C5"/>
    <w:rsid w:val="71715584"/>
    <w:rsid w:val="74F62C86"/>
    <w:rsid w:val="793C600C"/>
    <w:rsid w:val="7A34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A0C118"/>
  <w15:docId w15:val="{522C805D-6DFE-4DF1-9025-C2536ED9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1004</Characters>
  <Application>Microsoft Office Word</Application>
  <DocSecurity>0</DocSecurity>
  <Lines>8</Lines>
  <Paragraphs>2</Paragraphs>
  <ScaleCrop>false</ScaleCrop>
  <Company>CMT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fionshp@outlook.com</cp:lastModifiedBy>
  <cp:revision>32</cp:revision>
  <cp:lastPrinted>2015-03-18T03:45:00Z</cp:lastPrinted>
  <dcterms:created xsi:type="dcterms:W3CDTF">2015-08-27T04:51:00Z</dcterms:created>
  <dcterms:modified xsi:type="dcterms:W3CDTF">2022-09-25T15:34:00Z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4AFF8A7C32494B5DBFD8DAA460F127A9</vt:lpwstr>
  </property>
</Properties>
</file>