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5ED" w:rsidRDefault="009815ED">
      <w:pPr>
        <w:snapToGrid w:val="0"/>
        <w:jc w:val="center"/>
        <w:rPr>
          <w:sz w:val="6"/>
          <w:szCs w:val="6"/>
        </w:rPr>
      </w:pPr>
    </w:p>
    <w:p w:rsidR="009815ED" w:rsidRDefault="009815ED">
      <w:pPr>
        <w:snapToGrid w:val="0"/>
        <w:jc w:val="center"/>
        <w:rPr>
          <w:sz w:val="6"/>
          <w:szCs w:val="6"/>
        </w:rPr>
      </w:pPr>
    </w:p>
    <w:p w:rsidR="009815ED" w:rsidRDefault="004109E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815ED" w:rsidRDefault="009815ED" w:rsidP="007C2D06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9815ED" w:rsidRDefault="004109E4" w:rsidP="007C2D0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9815ED">
        <w:trPr>
          <w:trHeight w:val="571"/>
        </w:trPr>
        <w:tc>
          <w:tcPr>
            <w:tcW w:w="1418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2030272</w:t>
            </w:r>
          </w:p>
        </w:tc>
        <w:tc>
          <w:tcPr>
            <w:tcW w:w="1134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视频采集与制作</w:t>
            </w:r>
          </w:p>
        </w:tc>
      </w:tr>
      <w:tr w:rsidR="009815ED">
        <w:trPr>
          <w:trHeight w:val="571"/>
        </w:trPr>
        <w:tc>
          <w:tcPr>
            <w:tcW w:w="1418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64</w:t>
            </w:r>
          </w:p>
        </w:tc>
      </w:tr>
      <w:tr w:rsidR="009815ED">
        <w:trPr>
          <w:trHeight w:val="571"/>
        </w:trPr>
        <w:tc>
          <w:tcPr>
            <w:tcW w:w="1418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周晗</w:t>
            </w:r>
          </w:p>
        </w:tc>
        <w:tc>
          <w:tcPr>
            <w:tcW w:w="1134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15066@gench.edu.cn</w:t>
            </w:r>
          </w:p>
        </w:tc>
      </w:tr>
      <w:tr w:rsidR="009815ED">
        <w:trPr>
          <w:trHeight w:val="598"/>
        </w:trPr>
        <w:tc>
          <w:tcPr>
            <w:tcW w:w="1418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新媒体</w:t>
            </w: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B18-1</w:t>
            </w:r>
          </w:p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新媒体</w:t>
            </w: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B18-2</w:t>
            </w:r>
          </w:p>
        </w:tc>
        <w:tc>
          <w:tcPr>
            <w:tcW w:w="1134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新闻传播学院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331</w:t>
            </w:r>
          </w:p>
        </w:tc>
      </w:tr>
      <w:tr w:rsidR="009815ED">
        <w:trPr>
          <w:trHeight w:val="571"/>
        </w:trPr>
        <w:tc>
          <w:tcPr>
            <w:tcW w:w="1418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: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>15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>00——16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>00</w:t>
            </w:r>
          </w:p>
          <w:p w:rsidR="009815ED" w:rsidRDefault="004109E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地点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: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新闻传播学院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216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58139400</w:t>
            </w:r>
          </w:p>
        </w:tc>
      </w:tr>
      <w:tr w:rsidR="009815ED">
        <w:trPr>
          <w:trHeight w:val="571"/>
        </w:trPr>
        <w:tc>
          <w:tcPr>
            <w:tcW w:w="1418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815ED" w:rsidRDefault="004109E4">
            <w:pPr>
              <w:rPr>
                <w:rFonts w:eastAsia="宋体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《电视摄像教程》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杨晓宏主编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中国人民大学出版社</w:t>
            </w:r>
          </w:p>
        </w:tc>
      </w:tr>
      <w:tr w:rsidR="009815ED">
        <w:trPr>
          <w:trHeight w:val="571"/>
        </w:trPr>
        <w:tc>
          <w:tcPr>
            <w:tcW w:w="1418" w:type="dxa"/>
            <w:vAlign w:val="center"/>
          </w:tcPr>
          <w:p w:rsidR="009815ED" w:rsidRDefault="004109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815ED" w:rsidRDefault="004109E4">
            <w:pPr>
              <w:snapToGrid w:val="0"/>
              <w:spacing w:line="288" w:lineRule="auto"/>
              <w:ind w:leftChars="342" w:left="821" w:firstLineChars="50" w:firstLine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《电影导演方法》普罗菲利斯著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人民邮电出版社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 w:rsidR="009815ED" w:rsidRDefault="004109E4">
            <w:pPr>
              <w:snapToGrid w:val="0"/>
              <w:spacing w:line="288" w:lineRule="auto"/>
              <w:ind w:leftChars="342" w:left="821" w:firstLineChars="50" w:firstLine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《场面调度》史蒂文卡茨著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世界图书出版公司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 w:rsidR="009815ED" w:rsidRDefault="004109E4">
            <w:pPr>
              <w:snapToGrid w:val="0"/>
              <w:spacing w:line="288" w:lineRule="auto"/>
              <w:ind w:leftChars="342" w:left="821" w:firstLineChars="50" w:firstLine="100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《纪录片创作六讲》王竞著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世界图书出版公司</w:t>
            </w:r>
            <w:r>
              <w:rPr>
                <w:color w:val="000000"/>
                <w:sz w:val="20"/>
                <w:szCs w:val="20"/>
              </w:rPr>
              <w:t>】</w:t>
            </w:r>
          </w:p>
        </w:tc>
      </w:tr>
    </w:tbl>
    <w:p w:rsidR="009815ED" w:rsidRDefault="009815E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815ED" w:rsidRDefault="004109E4" w:rsidP="007C2D0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027"/>
        <w:gridCol w:w="2118"/>
        <w:gridCol w:w="1985"/>
      </w:tblGrid>
      <w:tr w:rsidR="009815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spacing w:before="120" w:after="120" w:line="240" w:lineRule="exact"/>
              <w:jc w:val="center"/>
              <w:rPr>
                <w:rFonts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Theme="minorBidi" w:cstheme="minorBid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Theme="minorBidi" w:cstheme="minorBid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snapToGrid w:val="0"/>
              <w:spacing w:line="240" w:lineRule="exact"/>
              <w:jc w:val="center"/>
              <w:rPr>
                <w:rFonts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Theme="minorBidi" w:cstheme="minorBid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snapToGrid w:val="0"/>
              <w:spacing w:line="240" w:lineRule="exact"/>
              <w:jc w:val="center"/>
              <w:rPr>
                <w:rFonts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Theme="minorBidi" w:cstheme="minorBid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815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</w:rPr>
              <w:t>课程内容及评分方式综述；前届学生作品欣赏；固定镜头拍摄要点。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9815ED">
        <w:trPr>
          <w:trHeight w:val="76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景别与场面调度的概念和意义。选择一个好的题材，并初步汇报题材。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9815ED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  <w:t>分组进行影视片段翻拍作业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</w:tr>
      <w:tr w:rsidR="009815ED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  <w:t>翻拍作业剪辑并输出成品（小组）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翻拍作业</w:t>
            </w:r>
          </w:p>
        </w:tc>
      </w:tr>
      <w:tr w:rsidR="009815ED">
        <w:trPr>
          <w:trHeight w:val="240"/>
        </w:trPr>
        <w:tc>
          <w:tcPr>
            <w:tcW w:w="6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  <w:t>什么是镜头与镜头组，视听语言怎样叙事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9815ED">
        <w:trPr>
          <w:trHeight w:val="2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  <w:t>运动镜头的规则和拍摄方法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9815ED">
        <w:trPr>
          <w:trHeight w:val="1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  <w:t>叙事短片拍摄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</w:tr>
      <w:tr w:rsidR="009815ED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  <w:t>叙事短片剪辑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短片作业</w:t>
            </w:r>
          </w:p>
        </w:tc>
      </w:tr>
      <w:tr w:rsidR="009815ED">
        <w:trPr>
          <w:trHeight w:val="884"/>
        </w:trPr>
        <w:tc>
          <w:tcPr>
            <w:tcW w:w="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20"/>
                <w:szCs w:val="20"/>
              </w:rPr>
              <w:t>认识剪辑的要素：时间线、剪辑点、节奏。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讲授、听评、讨论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9815ED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snapToGrid w:val="0"/>
              <w:spacing w:line="288" w:lineRule="auto"/>
              <w:rPr>
                <w:rFonts w:asciiTheme="minorBidi" w:eastAsiaTheme="minorEastAsia" w:hAnsiTheme="minorBidi" w:cstheme="minorBid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20"/>
                <w:szCs w:val="20"/>
              </w:rPr>
              <w:t>故事片叙事剪辑练习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</w:tr>
      <w:tr w:rsidR="009815ED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snapToGrid w:val="0"/>
              <w:spacing w:line="288" w:lineRule="auto"/>
              <w:rPr>
                <w:rFonts w:asciiTheme="minorBidi" w:eastAsiaTheme="minorEastAsia" w:hAnsiTheme="minorBidi" w:cstheme="minorBid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20"/>
                <w:szCs w:val="20"/>
                <w:lang w:eastAsia="zh-CN"/>
              </w:rPr>
              <w:t>MV/</w:t>
            </w:r>
            <w:r>
              <w:rPr>
                <w:rFonts w:asciiTheme="minorBidi" w:eastAsiaTheme="minorEastAsia" w:hAnsiTheme="minorBidi" w:cstheme="minorBidi"/>
                <w:color w:val="000000"/>
                <w:sz w:val="20"/>
                <w:szCs w:val="20"/>
                <w:lang w:eastAsia="zh-CN"/>
              </w:rPr>
              <w:t>预告片剪辑技巧及示范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上机操作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</w:tr>
      <w:tr w:rsidR="009815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20"/>
                <w:szCs w:val="20"/>
              </w:rPr>
              <w:t>MV/</w:t>
            </w:r>
            <w:r>
              <w:rPr>
                <w:rFonts w:asciiTheme="minorBidi" w:eastAsiaTheme="minorEastAsia" w:hAnsiTheme="minorBidi" w:cstheme="minorBidi"/>
                <w:color w:val="000000"/>
                <w:sz w:val="20"/>
                <w:szCs w:val="20"/>
              </w:rPr>
              <w:t>预告片剪辑练习并输出成品（个人）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</w:rPr>
              <w:t>上机操作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</w:rPr>
              <w:t>剪辑作业</w:t>
            </w:r>
          </w:p>
        </w:tc>
      </w:tr>
      <w:tr w:rsidR="009815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  <w:t>视频制片流程详解及案例分析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</w:tr>
      <w:tr w:rsidR="009815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  <w:t>期末视频制作的创意构思、脚本及落实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分组讨论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</w:tr>
      <w:tr w:rsidR="009815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eastAsia="zh-CN"/>
              </w:rPr>
              <w:t>分组进行期末作业的拍摄制作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</w:rPr>
              <w:t>拍摄素材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9815ED">
            <w:pPr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  <w:p w:rsidR="009815ED" w:rsidRDefault="004109E4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</w:rPr>
              <w:t>拍摄素材</w:t>
            </w:r>
          </w:p>
        </w:tc>
      </w:tr>
      <w:tr w:rsidR="009815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15ED" w:rsidRDefault="004109E4">
            <w:pPr>
              <w:widowControl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期末短片制作完成剪辑并输出成品（小组）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5ED" w:rsidRDefault="004109E4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</w:rPr>
              <w:t>期末综合练习作业</w:t>
            </w:r>
          </w:p>
        </w:tc>
      </w:tr>
    </w:tbl>
    <w:p w:rsidR="009815ED" w:rsidRDefault="009815E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815ED" w:rsidRDefault="004109E4" w:rsidP="007C2D06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12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0"/>
        <w:gridCol w:w="2130"/>
      </w:tblGrid>
      <w:tr w:rsidR="009815ED">
        <w:tc>
          <w:tcPr>
            <w:tcW w:w="1809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总评构成（</w:t>
            </w: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0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30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9815ED">
        <w:tc>
          <w:tcPr>
            <w:tcW w:w="1809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0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影视片段翻拍（小组）</w:t>
            </w:r>
          </w:p>
        </w:tc>
        <w:tc>
          <w:tcPr>
            <w:tcW w:w="2130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20%</w:t>
            </w:r>
          </w:p>
        </w:tc>
      </w:tr>
      <w:tr w:rsidR="009815ED">
        <w:tc>
          <w:tcPr>
            <w:tcW w:w="1809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0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叙事短片创作（小组）</w:t>
            </w:r>
          </w:p>
        </w:tc>
        <w:tc>
          <w:tcPr>
            <w:tcW w:w="2130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20%</w:t>
            </w:r>
          </w:p>
        </w:tc>
      </w:tr>
      <w:tr w:rsidR="009815ED">
        <w:trPr>
          <w:trHeight w:val="599"/>
        </w:trPr>
        <w:tc>
          <w:tcPr>
            <w:tcW w:w="1809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0" w:type="dxa"/>
            <w:shd w:val="clear" w:color="auto" w:fill="auto"/>
          </w:tcPr>
          <w:p w:rsidR="009815ED" w:rsidRDefault="004109E4" w:rsidP="007C2D06">
            <w:pPr>
              <w:tabs>
                <w:tab w:val="left" w:pos="1100"/>
                <w:tab w:val="center" w:pos="2442"/>
              </w:tabs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剪辑强化训练</w:t>
            </w: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（个人）</w:t>
            </w:r>
          </w:p>
        </w:tc>
        <w:tc>
          <w:tcPr>
            <w:tcW w:w="2130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25%</w:t>
            </w:r>
          </w:p>
        </w:tc>
      </w:tr>
      <w:tr w:rsidR="009815ED">
        <w:tc>
          <w:tcPr>
            <w:tcW w:w="1809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X4</w:t>
            </w:r>
          </w:p>
        </w:tc>
        <w:tc>
          <w:tcPr>
            <w:tcW w:w="5100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期末综合练习（小组）</w:t>
            </w:r>
          </w:p>
        </w:tc>
        <w:tc>
          <w:tcPr>
            <w:tcW w:w="2130" w:type="dxa"/>
            <w:shd w:val="clear" w:color="auto" w:fill="auto"/>
          </w:tcPr>
          <w:p w:rsidR="009815ED" w:rsidRDefault="004109E4" w:rsidP="007C2D06">
            <w:pPr>
              <w:snapToGrid w:val="0"/>
              <w:spacing w:beforeLines="50" w:afterLines="5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35%</w:t>
            </w:r>
          </w:p>
        </w:tc>
      </w:tr>
    </w:tbl>
    <w:p w:rsidR="009815ED" w:rsidRDefault="009815ED">
      <w:pPr>
        <w:rPr>
          <w:rFonts w:eastAsiaTheme="minorEastAsia"/>
          <w:lang w:eastAsia="zh-CN"/>
        </w:rPr>
      </w:pPr>
    </w:p>
    <w:p w:rsidR="009815ED" w:rsidRDefault="004109E4" w:rsidP="009815E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inorBidi" w:eastAsiaTheme="minorEastAsia" w:hAnsiTheme="minorBidi" w:cstheme="minorBidi"/>
          <w:lang w:eastAsia="zh-CN"/>
        </w:rPr>
      </w:pPr>
      <w:r>
        <w:rPr>
          <w:rFonts w:asciiTheme="minorBidi" w:eastAsiaTheme="minorEastAsia" w:hAnsiTheme="minorBidi" w:cstheme="minorBidi"/>
          <w:color w:val="000000"/>
          <w:position w:val="-20"/>
        </w:rPr>
        <w:t>任课教师：</w:t>
      </w:r>
      <w:r>
        <w:rPr>
          <w:rFonts w:asciiTheme="minorBidi" w:eastAsiaTheme="minorEastAsia" w:hAnsiTheme="minorBidi" w:cstheme="minorBidi"/>
          <w:color w:val="000000"/>
          <w:position w:val="-20"/>
          <w:lang w:eastAsia="zh-CN"/>
        </w:rPr>
        <w:t>周晗</w:t>
      </w:r>
      <w:r>
        <w:rPr>
          <w:rFonts w:asciiTheme="minorBidi" w:eastAsiaTheme="minorEastAsia" w:hAnsiTheme="minorBidi" w:cstheme="minorBidi"/>
          <w:color w:val="000000"/>
          <w:position w:val="-20"/>
          <w:lang w:eastAsia="zh-CN"/>
        </w:rPr>
        <w:t xml:space="preserve">           </w:t>
      </w:r>
      <w:r>
        <w:rPr>
          <w:rFonts w:asciiTheme="minorBidi" w:eastAsiaTheme="minorEastAsia" w:hAnsiTheme="minorBidi" w:cstheme="minorBidi"/>
          <w:color w:val="000000"/>
          <w:position w:val="-20"/>
          <w:lang w:eastAsia="zh-CN"/>
        </w:rPr>
        <w:t>系</w:t>
      </w:r>
      <w:r>
        <w:rPr>
          <w:rFonts w:asciiTheme="minorBidi" w:eastAsiaTheme="minorEastAsia" w:hAnsiTheme="minorBidi" w:cstheme="minorBidi"/>
          <w:color w:val="000000"/>
          <w:position w:val="-20"/>
        </w:rPr>
        <w:t>主任审核：</w:t>
      </w:r>
      <w:r>
        <w:rPr>
          <w:rFonts w:asciiTheme="minorBidi" w:eastAsiaTheme="minorEastAsia" w:hAnsiTheme="minorBidi" w:cstheme="minorBidi"/>
          <w:color w:val="000000"/>
          <w:position w:val="-20"/>
          <w:lang w:eastAsia="zh-CN"/>
        </w:rPr>
        <w:t>沈慧萍</w:t>
      </w:r>
      <w:r>
        <w:rPr>
          <w:rFonts w:asciiTheme="minorBidi" w:eastAsiaTheme="minorEastAsia" w:hAnsiTheme="minorBidi" w:cstheme="minorBidi"/>
          <w:color w:val="000000"/>
          <w:position w:val="-20"/>
          <w:lang w:eastAsia="zh-CN"/>
        </w:rPr>
        <w:t xml:space="preserve">   </w:t>
      </w:r>
      <w:r>
        <w:rPr>
          <w:rFonts w:asciiTheme="minorBidi" w:eastAsiaTheme="minorEastAsia" w:hAnsiTheme="minorBidi" w:cstheme="minorBidi"/>
          <w:color w:val="000000"/>
          <w:position w:val="-20"/>
        </w:rPr>
        <w:t xml:space="preserve"> </w:t>
      </w:r>
      <w:r>
        <w:rPr>
          <w:rFonts w:asciiTheme="minorBidi" w:eastAsiaTheme="minorEastAsia" w:hAnsiTheme="minorBidi" w:cstheme="minorBidi"/>
          <w:color w:val="000000"/>
          <w:position w:val="-20"/>
        </w:rPr>
        <w:t>日期：</w:t>
      </w:r>
    </w:p>
    <w:sectPr w:rsidR="009815ED" w:rsidSect="009815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E4" w:rsidRDefault="004109E4" w:rsidP="009815ED">
      <w:r>
        <w:separator/>
      </w:r>
    </w:p>
  </w:endnote>
  <w:endnote w:type="continuationSeparator" w:id="1">
    <w:p w:rsidR="004109E4" w:rsidRDefault="004109E4" w:rsidP="0098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HYFangSong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苹方-简"/>
    <w:charset w:val="88"/>
    <w:family w:val="modern"/>
    <w:pitch w:val="default"/>
    <w:sig w:usb0="00000000" w:usb1="00000000" w:usb2="00000016" w:usb3="00000000" w:csb0="00100000" w:csb1="00000000"/>
  </w:font>
  <w:font w:name="DotumChe">
    <w:altName w:val="Apple SD Gothic Neo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ED" w:rsidRDefault="009815E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4109E4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4109E4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815ED" w:rsidRDefault="004109E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ED" w:rsidRDefault="004109E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9815E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9815E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C2D06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9815E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815ED" w:rsidRDefault="004109E4" w:rsidP="007C2D06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E4" w:rsidRDefault="004109E4" w:rsidP="009815ED">
      <w:r>
        <w:separator/>
      </w:r>
    </w:p>
  </w:footnote>
  <w:footnote w:type="continuationSeparator" w:id="1">
    <w:p w:rsidR="004109E4" w:rsidRDefault="004109E4" w:rsidP="00981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ED" w:rsidRDefault="004109E4" w:rsidP="007C2D06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ED" w:rsidRDefault="009815ED" w:rsidP="007C2D06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9815ED"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Xkipv0wAA&#10;AAkBAAAPAAAAAAAAAAEAIAAAADgAAABkcnMvZG93bnJldi54bWxQSwECFAAUAAAACACHTuJAdjaQ&#10;4kYCAABZBAAADgAAAAAAAAABACAAAAA4AQAAZHJzL2Uyb0RvYy54bWxQSwUGAAAAAAYABgBZAQAA&#10;8AUAAAAA&#10;" stroked="f" strokeweight=".5pt">
          <v:textbox>
            <w:txbxContent>
              <w:p w:rsidR="009815ED" w:rsidRDefault="004109E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5657"/>
    <w:rsid w:val="F3FF49C4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8D0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09E4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5B0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75F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2D06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15ED"/>
    <w:rsid w:val="009859BF"/>
    <w:rsid w:val="00990BDA"/>
    <w:rsid w:val="009937CB"/>
    <w:rsid w:val="009959B1"/>
    <w:rsid w:val="0099751B"/>
    <w:rsid w:val="009A4AC6"/>
    <w:rsid w:val="009A78CD"/>
    <w:rsid w:val="009B045A"/>
    <w:rsid w:val="009B46FF"/>
    <w:rsid w:val="009B475C"/>
    <w:rsid w:val="009B52BE"/>
    <w:rsid w:val="009B608E"/>
    <w:rsid w:val="009B6B5B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AB7C0CA"/>
    <w:rsid w:val="1B9B294B"/>
    <w:rsid w:val="2E59298A"/>
    <w:rsid w:val="37E50B00"/>
    <w:rsid w:val="49DF08B3"/>
    <w:rsid w:val="65310993"/>
    <w:rsid w:val="6E256335"/>
    <w:rsid w:val="6EDF7613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ED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1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81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815ED"/>
  </w:style>
  <w:style w:type="character" w:styleId="a6">
    <w:name w:val="Hyperlink"/>
    <w:rsid w:val="009815ED"/>
    <w:rPr>
      <w:color w:val="0000FF"/>
      <w:u w:val="single"/>
    </w:rPr>
  </w:style>
  <w:style w:type="table" w:styleId="a7">
    <w:name w:val="Table Grid"/>
    <w:basedOn w:val="a1"/>
    <w:qFormat/>
    <w:rsid w:val="009815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9815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CMT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shewa1975</cp:lastModifiedBy>
  <cp:revision>2</cp:revision>
  <cp:lastPrinted>2015-03-18T19:45:00Z</cp:lastPrinted>
  <dcterms:created xsi:type="dcterms:W3CDTF">2019-03-02T02:26:00Z</dcterms:created>
  <dcterms:modified xsi:type="dcterms:W3CDTF">2019-03-02T02:26:00Z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2052-1.0.0.1087</vt:lpwstr>
  </property>
</Properties>
</file>