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【声乐（发声）】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【Vocality】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2030421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19传播艺术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系级必修课，</w:t>
      </w:r>
      <w:r>
        <w:rPr>
          <w:rFonts w:hint="eastAsia"/>
          <w:sz w:val="20"/>
          <w:szCs w:val="20"/>
        </w:rPr>
        <w:t>实践教学必修课</w:t>
      </w:r>
      <w:r>
        <w:rPr>
          <w:color w:val="000000"/>
          <w:sz w:val="20"/>
          <w:szCs w:val="20"/>
          <w:highlight w:val="yellow"/>
        </w:rPr>
        <w:t>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自编教材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</w:t>
      </w:r>
      <w:r>
        <w:rPr>
          <w:rFonts w:hint="eastAsia"/>
          <w:color w:val="000000"/>
          <w:sz w:val="20"/>
          <w:szCs w:val="20"/>
          <w:highlight w:val="yellow"/>
        </w:rPr>
        <w:t>意大利歌曲集，孔空练声曲，意大利歌曲集上下册</w:t>
      </w:r>
      <w:r>
        <w:rPr>
          <w:color w:val="000000"/>
          <w:sz w:val="20"/>
          <w:szCs w:val="20"/>
          <w:highlight w:val="yellow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widowControl/>
        <w:autoSpaceDE w:val="0"/>
        <w:autoSpaceDN w:val="0"/>
        <w:adjustRightInd w:val="0"/>
        <w:jc w:val="left"/>
        <w:rPr>
          <w:rFonts w:ascii="PingFang SC Regular" w:eastAsia="PingFang SC Regular" w:cs="PingFang SC Regular" w:hAnsiTheme="minorHAnsi"/>
          <w:color w:val="262626"/>
          <w:kern w:val="0"/>
          <w:sz w:val="20"/>
          <w:szCs w:val="20"/>
        </w:rPr>
      </w:pPr>
      <w:r>
        <w:rPr>
          <w:rFonts w:hint="eastAsia" w:ascii="PingFang SC Regular" w:eastAsia="PingFang SC Regular" w:cs="PingFang SC Regular" w:hAnsiTheme="minorHAnsi"/>
          <w:color w:val="262626"/>
          <w:kern w:val="0"/>
          <w:sz w:val="20"/>
          <w:szCs w:val="20"/>
        </w:rPr>
        <w:t>正确发声：保持在吸气的状态下唱歌。气息吸在腰带的周围，要练习保持气息、控制吸气的速度，简言之：全身放松，口鼻同时缓缓吸气，稍稍保持一会儿，均匀地呼出，然后再放松。</w:t>
      </w:r>
    </w:p>
    <w:p>
      <w:pPr>
        <w:widowControl/>
        <w:autoSpaceDE w:val="0"/>
        <w:autoSpaceDN w:val="0"/>
        <w:adjustRightInd w:val="0"/>
        <w:jc w:val="left"/>
        <w:rPr>
          <w:rFonts w:ascii="PingFang SC Regular" w:eastAsia="PingFang SC Regular" w:cs="PingFang SC Regular" w:hAnsiTheme="minorHAnsi"/>
          <w:color w:val="262626"/>
          <w:kern w:val="0"/>
          <w:sz w:val="20"/>
          <w:szCs w:val="20"/>
        </w:rPr>
      </w:pPr>
      <w:r>
        <w:rPr>
          <w:rFonts w:hint="eastAsia" w:ascii="PingFang SC Regular" w:eastAsia="PingFang SC Regular" w:cs="PingFang SC Regular" w:hAnsiTheme="minorHAnsi"/>
          <w:color w:val="262626"/>
          <w:kern w:val="0"/>
          <w:sz w:val="20"/>
          <w:szCs w:val="20"/>
        </w:rPr>
        <w:t>用</w:t>
      </w:r>
      <w:r>
        <w:rPr>
          <w:rFonts w:ascii="PingFang SC Regular" w:eastAsia="PingFang SC Regular" w:cs="PingFang SC Regular" w:hAnsiTheme="minorHAnsi"/>
          <w:color w:val="262626"/>
          <w:kern w:val="0"/>
          <w:sz w:val="20"/>
          <w:szCs w:val="20"/>
        </w:rPr>
        <w:t>u</w:t>
      </w:r>
      <w:r>
        <w:rPr>
          <w:rFonts w:hint="eastAsia" w:ascii="PingFang SC Regular" w:eastAsia="PingFang SC Regular" w:cs="PingFang SC Regular" w:hAnsiTheme="minorHAnsi"/>
          <w:color w:val="262626"/>
          <w:kern w:val="0"/>
          <w:sz w:val="20"/>
          <w:szCs w:val="20"/>
        </w:rPr>
        <w:t>母音开始练声。使用</w:t>
      </w:r>
      <w:r>
        <w:rPr>
          <w:rFonts w:ascii="PingFang SC Regular" w:eastAsia="PingFang SC Regular" w:cs="PingFang SC Regular" w:hAnsiTheme="minorHAnsi"/>
          <w:color w:val="262626"/>
          <w:kern w:val="0"/>
          <w:sz w:val="20"/>
          <w:szCs w:val="20"/>
        </w:rPr>
        <w:t>u</w:t>
      </w:r>
      <w:r>
        <w:rPr>
          <w:rFonts w:hint="eastAsia" w:ascii="PingFang SC Regular" w:eastAsia="PingFang SC Regular" w:cs="PingFang SC Regular" w:hAnsiTheme="minorHAnsi"/>
          <w:color w:val="262626"/>
          <w:kern w:val="0"/>
          <w:sz w:val="20"/>
          <w:szCs w:val="20"/>
        </w:rPr>
        <w:t>母音的好处是它容易使气束集中，便于协调气息和共鸣腔体之间的关系。在</w:t>
      </w:r>
      <w:r>
        <w:rPr>
          <w:rFonts w:ascii="PingFang SC Regular" w:eastAsia="PingFang SC Regular" w:cs="PingFang SC Regular" w:hAnsiTheme="minorHAnsi"/>
          <w:color w:val="262626"/>
          <w:kern w:val="0"/>
          <w:sz w:val="20"/>
          <w:szCs w:val="20"/>
        </w:rPr>
        <w:t>u</w:t>
      </w:r>
      <w:r>
        <w:rPr>
          <w:rFonts w:hint="eastAsia" w:ascii="PingFang SC Regular" w:eastAsia="PingFang SC Regular" w:cs="PingFang SC Regular" w:hAnsiTheme="minorHAnsi"/>
          <w:color w:val="262626"/>
          <w:kern w:val="0"/>
          <w:sz w:val="20"/>
          <w:szCs w:val="20"/>
        </w:rPr>
        <w:t>母音练习好的基础上再开发其它母音，这样使得学生易于掌握正确的发声方法。在练声中，开始用三度或五度的练声曲，由浅入深，逐步在学习发声技巧的同时克服心理障碍，树立起歌唱的信心。从对声音有一个科学的发生方式运用到自身专业与工作中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适合传播艺术专业必修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color w:val="000000" w:themeColor="text1"/>
          <w:sz w:val="24"/>
        </w:rPr>
      </w:pPr>
      <w:r>
        <w:rPr>
          <w:rFonts w:eastAsia="黑体" w:asciiTheme="majorBidi" w:hAnsiTheme="majorBidi" w:cstheme="majorBidi"/>
          <w:color w:val="000000" w:themeColor="text1"/>
          <w:sz w:val="24"/>
        </w:rPr>
        <w:t>四、课程与专业毕业要求的关联性</w:t>
      </w:r>
    </w:p>
    <w:tbl>
      <w:tblPr>
        <w:tblStyle w:val="4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67"/>
        <w:gridCol w:w="538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300" w:firstLineChars="1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   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>
      <w:pPr>
        <w:spacing w:line="360" w:lineRule="auto"/>
        <w:ind w:firstLine="600" w:firstLineChars="25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eastAsia="黑体" w:asciiTheme="majorBidi" w:hAnsiTheme="majorBidi" w:cstheme="majorBidi"/>
          <w:color w:val="000000" w:themeColor="text1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3325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学习成果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（细化的预期学习成果）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LO211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能根据需要确定学习目标，并设计学习计划。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LO3</w:t>
            </w: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Cs w:val="21"/>
              </w:rPr>
              <w:t>对音乐具有基本的鉴赏能力，体现出媒介内容制作的质量和品位。</w:t>
            </w: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  <w:t>LO711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了解祖国优秀</w:t>
            </w: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</w:rPr>
              <w:t>的音乐作品</w:t>
            </w: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，构建爱党爱国的理想信念。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讲解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  <w:t>作品汇报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</w:rPr>
              <w:t>LO812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，对国外音乐作品有认知和表达能力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</w:rPr>
              <w:t>考核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color w:val="000000" w:themeColor="text1"/>
          <w:sz w:val="24"/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color w:val="000000" w:themeColor="text1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练气。基础训练。8课时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打嘟噜，两短一长的吐气训练。变换音阶打嘟噜等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练声，基础训练8课时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 e </w:t>
      </w:r>
      <w:r>
        <w:rPr>
          <w:sz w:val="20"/>
          <w:szCs w:val="20"/>
        </w:rPr>
        <w:t>I</w:t>
      </w:r>
      <w:r>
        <w:rPr>
          <w:rFonts w:hint="eastAsia"/>
          <w:sz w:val="20"/>
          <w:szCs w:val="20"/>
        </w:rPr>
        <w:t xml:space="preserve"> o u 五个元音的掌握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发声训练，元音与气息结合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跳音训练4课时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三度音程跳音，八度音程跳音等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歌曲学习与训练 4 课时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中外不同歌曲学习，通过曲目训练科学发声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撰写人：陈莉      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 201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.9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ingFang SC Regular">
    <w:altName w:val="微软雅黑"/>
    <w:panose1 w:val="020B0400000000000000"/>
    <w:charset w:val="50"/>
    <w:family w:val="auto"/>
    <w:pitch w:val="default"/>
    <w:sig w:usb0="00000000" w:usb1="00000000" w:usb2="00000016" w:usb3="00000000" w:csb0="001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506A"/>
    <w:rsid w:val="001072BC"/>
    <w:rsid w:val="001E0098"/>
    <w:rsid w:val="00233A95"/>
    <w:rsid w:val="00256B39"/>
    <w:rsid w:val="0026033C"/>
    <w:rsid w:val="002C1CB2"/>
    <w:rsid w:val="002E3721"/>
    <w:rsid w:val="00313BBA"/>
    <w:rsid w:val="0032602E"/>
    <w:rsid w:val="003367AE"/>
    <w:rsid w:val="003B1258"/>
    <w:rsid w:val="004100B0"/>
    <w:rsid w:val="00530244"/>
    <w:rsid w:val="005467DC"/>
    <w:rsid w:val="00553D03"/>
    <w:rsid w:val="005B2B6D"/>
    <w:rsid w:val="005B4B4E"/>
    <w:rsid w:val="00624FE1"/>
    <w:rsid w:val="006E2914"/>
    <w:rsid w:val="007208D6"/>
    <w:rsid w:val="0076500F"/>
    <w:rsid w:val="008B397C"/>
    <w:rsid w:val="008B47F4"/>
    <w:rsid w:val="00900019"/>
    <w:rsid w:val="00932BF9"/>
    <w:rsid w:val="0099063E"/>
    <w:rsid w:val="009F5A4A"/>
    <w:rsid w:val="00A769B1"/>
    <w:rsid w:val="00A837D5"/>
    <w:rsid w:val="00A859E8"/>
    <w:rsid w:val="00AA3694"/>
    <w:rsid w:val="00AC4C45"/>
    <w:rsid w:val="00B46F21"/>
    <w:rsid w:val="00B511A5"/>
    <w:rsid w:val="00B736A7"/>
    <w:rsid w:val="00B7651F"/>
    <w:rsid w:val="00C56E09"/>
    <w:rsid w:val="00C96ADE"/>
    <w:rsid w:val="00CF096B"/>
    <w:rsid w:val="00E16D30"/>
    <w:rsid w:val="00E33169"/>
    <w:rsid w:val="00E70904"/>
    <w:rsid w:val="00EF44B1"/>
    <w:rsid w:val="00F35AA0"/>
    <w:rsid w:val="00F64DE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265324F"/>
    <w:rsid w:val="66CA1754"/>
    <w:rsid w:val="6E8155FA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</Words>
  <Characters>2248</Characters>
  <Lines>18</Lines>
  <Paragraphs>5</Paragraphs>
  <TotalTime>19</TotalTime>
  <ScaleCrop>false</ScaleCrop>
  <LinksUpToDate>false</LinksUpToDate>
  <CharactersWithSpaces>2637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2019-09-26T03:52:29Z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