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F" w:rsidRPr="00AB3CFF" w:rsidRDefault="0017508F" w:rsidP="00AB3CF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 w:rsidRPr="001750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6028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AB3CFF" w:rsidRDefault="00AB3CFF" w:rsidP="00AB3CF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AB3CFF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AB3CFF" w:rsidRDefault="00694275" w:rsidP="00AB3CF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【融合媒体报道（</w:t>
      </w:r>
      <w:r w:rsidR="0054032D">
        <w:rPr>
          <w:rFonts w:hint="eastAsia"/>
          <w:b/>
          <w:sz w:val="28"/>
          <w:szCs w:val="30"/>
        </w:rPr>
        <w:t>上</w:t>
      </w:r>
      <w:r w:rsidR="00AB3CFF">
        <w:rPr>
          <w:rFonts w:hint="eastAsia"/>
          <w:b/>
          <w:sz w:val="28"/>
          <w:szCs w:val="30"/>
        </w:rPr>
        <w:t>）】</w:t>
      </w:r>
    </w:p>
    <w:p w:rsidR="00AB3CFF" w:rsidRDefault="00AB3CFF" w:rsidP="00AB3CF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Convergence Media Reporting</w:t>
      </w:r>
      <w:r>
        <w:rPr>
          <w:rFonts w:hint="eastAsia"/>
          <w:b/>
          <w:sz w:val="28"/>
          <w:szCs w:val="30"/>
        </w:rPr>
        <w:t>（</w:t>
      </w:r>
      <w:r w:rsidR="0054032D">
        <w:rPr>
          <w:rFonts w:hint="eastAsia"/>
          <w:b/>
          <w:sz w:val="28"/>
          <w:szCs w:val="30"/>
        </w:rPr>
        <w:t>上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AB3CFF" w:rsidRDefault="00AB3CFF" w:rsidP="0015046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AB3CFF" w:rsidRDefault="00AB3CFF" w:rsidP="00AB3CF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2030336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AB3CFF" w:rsidRDefault="00AB3CFF" w:rsidP="00AB3CF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AB3CFF" w:rsidRDefault="00AB3CFF" w:rsidP="00AB3CF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</w:t>
      </w:r>
      <w:r>
        <w:rPr>
          <w:color w:val="000000"/>
          <w:sz w:val="20"/>
          <w:szCs w:val="20"/>
        </w:rPr>
        <w:t>】</w:t>
      </w:r>
    </w:p>
    <w:p w:rsidR="00AB3CFF" w:rsidRDefault="00AB3CFF" w:rsidP="00AB3CF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实践教学必修课</w:t>
      </w:r>
      <w:r>
        <w:rPr>
          <w:color w:val="000000"/>
          <w:sz w:val="20"/>
          <w:szCs w:val="20"/>
        </w:rPr>
        <w:t>】</w:t>
      </w:r>
    </w:p>
    <w:p w:rsidR="00AB3CFF" w:rsidRDefault="00AB3CFF" w:rsidP="00AB3CF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</w:t>
      </w:r>
    </w:p>
    <w:p w:rsidR="00AB3CFF" w:rsidRDefault="00AB3CFF" w:rsidP="00AB3CF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150463" w:rsidRPr="0066627F">
        <w:rPr>
          <w:bCs/>
          <w:color w:val="000000"/>
          <w:sz w:val="20"/>
          <w:szCs w:val="20"/>
        </w:rPr>
        <w:t>融合新闻学导论</w:t>
      </w:r>
      <w:r w:rsidR="0066627F" w:rsidRPr="0066627F">
        <w:rPr>
          <w:rFonts w:hint="eastAsia"/>
          <w:bCs/>
          <w:color w:val="000000"/>
          <w:sz w:val="20"/>
          <w:szCs w:val="20"/>
        </w:rPr>
        <w:t xml:space="preserve">  </w:t>
      </w:r>
      <w:r w:rsidR="0066627F" w:rsidRPr="0066627F">
        <w:rPr>
          <w:rFonts w:hint="eastAsia"/>
          <w:bCs/>
          <w:color w:val="000000"/>
          <w:sz w:val="20"/>
          <w:szCs w:val="20"/>
        </w:rPr>
        <w:t>石长顺著</w:t>
      </w:r>
      <w:r w:rsidR="0066627F" w:rsidRPr="0066627F">
        <w:rPr>
          <w:rFonts w:hint="eastAsia"/>
          <w:bCs/>
          <w:color w:val="000000"/>
          <w:sz w:val="20"/>
          <w:szCs w:val="20"/>
        </w:rPr>
        <w:t xml:space="preserve">  </w:t>
      </w:r>
      <w:r w:rsidR="0066627F" w:rsidRPr="0066627F">
        <w:rPr>
          <w:rFonts w:hint="eastAsia"/>
          <w:bCs/>
          <w:color w:val="000000"/>
          <w:sz w:val="20"/>
          <w:szCs w:val="20"/>
        </w:rPr>
        <w:t>北京大学出版社</w:t>
      </w:r>
      <w:r w:rsidR="0066627F" w:rsidRPr="0066627F">
        <w:rPr>
          <w:rFonts w:hint="eastAsia"/>
          <w:bCs/>
          <w:color w:val="000000"/>
          <w:sz w:val="20"/>
          <w:szCs w:val="20"/>
        </w:rPr>
        <w:t xml:space="preserve">  2013</w:t>
      </w:r>
      <w:r w:rsidR="0066627F" w:rsidRPr="0066627F">
        <w:rPr>
          <w:rFonts w:hint="eastAsia"/>
          <w:bCs/>
          <w:color w:val="000000"/>
          <w:sz w:val="20"/>
          <w:szCs w:val="20"/>
        </w:rPr>
        <w:t>年</w:t>
      </w:r>
      <w:r w:rsidR="0066627F" w:rsidRPr="0066627F">
        <w:rPr>
          <w:rFonts w:hint="eastAsia"/>
          <w:bCs/>
          <w:color w:val="000000"/>
          <w:sz w:val="20"/>
          <w:szCs w:val="20"/>
        </w:rPr>
        <w:t>5</w:t>
      </w:r>
      <w:r w:rsidR="0066627F" w:rsidRPr="0066627F">
        <w:rPr>
          <w:rFonts w:hint="eastAsia"/>
          <w:bCs/>
          <w:color w:val="000000"/>
          <w:sz w:val="20"/>
          <w:szCs w:val="20"/>
        </w:rPr>
        <w:t>月第</w:t>
      </w:r>
      <w:r w:rsidR="0066627F" w:rsidRPr="0066627F">
        <w:rPr>
          <w:rFonts w:hint="eastAsia"/>
          <w:bCs/>
          <w:color w:val="000000"/>
          <w:sz w:val="20"/>
          <w:szCs w:val="20"/>
        </w:rPr>
        <w:t>1</w:t>
      </w:r>
      <w:r w:rsidR="0066627F" w:rsidRPr="0066627F">
        <w:rPr>
          <w:rFonts w:hint="eastAsia"/>
          <w:bCs/>
          <w:color w:val="000000"/>
          <w:sz w:val="20"/>
          <w:szCs w:val="20"/>
        </w:rPr>
        <w:t>版</w:t>
      </w:r>
    </w:p>
    <w:p w:rsidR="00150463" w:rsidRDefault="00AB3CFF" w:rsidP="00150463">
      <w:pPr>
        <w:snapToGrid w:val="0"/>
        <w:spacing w:line="288" w:lineRule="auto"/>
        <w:ind w:firstLineChars="200" w:firstLine="402"/>
        <w:rPr>
          <w:rFonts w:hint="eastAsia"/>
          <w:color w:val="000000"/>
          <w:sz w:val="20"/>
          <w:szCs w:val="20"/>
        </w:rPr>
      </w:pPr>
      <w:r w:rsidRPr="00F85AD5">
        <w:rPr>
          <w:rFonts w:hint="eastAsia"/>
          <w:b/>
          <w:color w:val="000000"/>
          <w:sz w:val="20"/>
          <w:szCs w:val="20"/>
        </w:rPr>
        <w:t>参考书目</w:t>
      </w:r>
      <w:r>
        <w:rPr>
          <w:rFonts w:hint="eastAsia"/>
          <w:color w:val="000000"/>
          <w:sz w:val="20"/>
          <w:szCs w:val="20"/>
        </w:rPr>
        <w:t>：</w:t>
      </w:r>
    </w:p>
    <w:p w:rsidR="00150463" w:rsidRPr="00150463" w:rsidRDefault="00150463" w:rsidP="00150463">
      <w:pPr>
        <w:snapToGrid w:val="0"/>
        <w:spacing w:line="288" w:lineRule="auto"/>
        <w:ind w:firstLineChars="700" w:firstLine="140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融合新闻</w:t>
      </w:r>
      <w:r>
        <w:rPr>
          <w:rFonts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刘冰</w:t>
      </w:r>
      <w:r>
        <w:rPr>
          <w:rFonts w:hint="eastAsia"/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清华大学出版社】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</w:p>
    <w:p w:rsidR="00AB3CFF" w:rsidRDefault="00AB3CFF" w:rsidP="00150463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《融合新闻报道》（澳）斯蒂芬奎恩著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张龙侯娟译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北京大学出版社</w:t>
      </w:r>
      <w:r>
        <w:rPr>
          <w:rFonts w:hint="eastAsia"/>
          <w:color w:val="000000"/>
          <w:sz w:val="20"/>
          <w:szCs w:val="20"/>
        </w:rPr>
        <w:t xml:space="preserve"> 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</w:p>
    <w:p w:rsidR="00AB3CFF" w:rsidRDefault="00AB3CFF" w:rsidP="00AB3CF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</w:t>
      </w:r>
      <w:r>
        <w:rPr>
          <w:rFonts w:hint="eastAsia"/>
          <w:color w:val="000000"/>
          <w:sz w:val="20"/>
          <w:szCs w:val="20"/>
        </w:rPr>
        <w:t>《决胜全媒体》刘立伟主编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化学工业出版社</w:t>
      </w:r>
      <w:r>
        <w:rPr>
          <w:rFonts w:hint="eastAsia"/>
          <w:color w:val="000000"/>
          <w:sz w:val="20"/>
          <w:szCs w:val="20"/>
        </w:rPr>
        <w:t xml:space="preserve"> 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</w:p>
    <w:p w:rsidR="00AB3CFF" w:rsidRDefault="00AB3CFF" w:rsidP="00AB3CF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</w:t>
      </w:r>
      <w:r>
        <w:rPr>
          <w:rFonts w:hint="eastAsia"/>
          <w:color w:val="000000"/>
          <w:sz w:val="20"/>
          <w:szCs w:val="20"/>
        </w:rPr>
        <w:t>《融合新闻学实务》（美）珍妮特柯罗茨著</w:t>
      </w:r>
      <w:r>
        <w:rPr>
          <w:rFonts w:hint="eastAsia"/>
          <w:color w:val="000000"/>
          <w:sz w:val="20"/>
          <w:szCs w:val="20"/>
        </w:rPr>
        <w:t xml:space="preserve"> </w:t>
      </w:r>
      <w:proofErr w:type="gramStart"/>
      <w:r>
        <w:rPr>
          <w:rFonts w:hint="eastAsia"/>
          <w:color w:val="000000"/>
          <w:sz w:val="20"/>
          <w:szCs w:val="20"/>
        </w:rPr>
        <w:t>嵇美云译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清华大学出版社</w:t>
      </w:r>
      <w:r>
        <w:rPr>
          <w:rFonts w:hint="eastAsia"/>
          <w:color w:val="000000"/>
          <w:sz w:val="20"/>
          <w:szCs w:val="20"/>
        </w:rPr>
        <w:t>2016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</w:p>
    <w:p w:rsidR="00AB3CFF" w:rsidRDefault="00AB3CFF" w:rsidP="00AB3CFF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  <w:color w:val="000000"/>
          <w:szCs w:val="21"/>
        </w:rPr>
        <w:t>课程网址：</w:t>
      </w:r>
    </w:p>
    <w:p w:rsidR="00AB3CFF" w:rsidRDefault="00AB3CFF" w:rsidP="00AB3CFF">
      <w:pPr>
        <w:snapToGrid w:val="0"/>
        <w:spacing w:line="288" w:lineRule="auto"/>
        <w:ind w:firstLineChars="200" w:firstLine="400"/>
        <w:rPr>
          <w:b/>
          <w:bCs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 w:rsidR="00AB3CFF" w:rsidRPr="00BC4472" w:rsidRDefault="00AB3CFF" w:rsidP="00AB3C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  <w:highlight w:val="yellow"/>
        </w:rPr>
      </w:pPr>
    </w:p>
    <w:p w:rsidR="00AB3CFF" w:rsidRDefault="00AB3CFF" w:rsidP="00AB3CF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新闻采访与写作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2030316</w:t>
      </w:r>
      <w:r>
        <w:rPr>
          <w:rFonts w:hint="eastAsia"/>
          <w:color w:val="000000"/>
          <w:sz w:val="20"/>
          <w:szCs w:val="20"/>
        </w:rPr>
        <w:t>）</w:t>
      </w:r>
      <w:r w:rsidR="00694275">
        <w:rPr>
          <w:rFonts w:hint="eastAsia"/>
          <w:color w:val="000000"/>
          <w:sz w:val="20"/>
          <w:szCs w:val="20"/>
        </w:rPr>
        <w:t>学分（</w:t>
      </w:r>
      <w:r w:rsidR="00694275">
        <w:rPr>
          <w:rFonts w:hint="eastAsia"/>
          <w:color w:val="000000"/>
          <w:sz w:val="20"/>
          <w:szCs w:val="20"/>
        </w:rPr>
        <w:t>2.0</w:t>
      </w:r>
      <w:r w:rsidR="00694275"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视频新闻实作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2030378</w:t>
      </w:r>
      <w:r>
        <w:rPr>
          <w:rFonts w:hint="eastAsia"/>
          <w:color w:val="000000"/>
          <w:sz w:val="20"/>
          <w:szCs w:val="20"/>
        </w:rPr>
        <w:t>）</w:t>
      </w:r>
      <w:r w:rsidR="00694275">
        <w:rPr>
          <w:rFonts w:hint="eastAsia"/>
          <w:color w:val="000000"/>
          <w:sz w:val="20"/>
          <w:szCs w:val="20"/>
        </w:rPr>
        <w:t>学分（</w:t>
      </w:r>
      <w:r w:rsidR="00694275">
        <w:rPr>
          <w:rFonts w:hint="eastAsia"/>
          <w:color w:val="000000"/>
          <w:sz w:val="20"/>
          <w:szCs w:val="20"/>
        </w:rPr>
        <w:t>2.0</w:t>
      </w:r>
      <w:r w:rsidR="00694275">
        <w:rPr>
          <w:rFonts w:hint="eastAsia"/>
          <w:color w:val="000000"/>
          <w:sz w:val="20"/>
          <w:szCs w:val="20"/>
        </w:rPr>
        <w:t>）</w:t>
      </w:r>
    </w:p>
    <w:p w:rsidR="00AB3CFF" w:rsidRDefault="00AB3CFF" w:rsidP="00150463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AB3CFF" w:rsidRDefault="00AB3CFF" w:rsidP="00AB3C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对融合媒体报道</w:t>
      </w:r>
      <w:r w:rsidRPr="00BC4472">
        <w:rPr>
          <w:rFonts w:hint="eastAsia"/>
          <w:color w:val="000000"/>
          <w:sz w:val="20"/>
          <w:szCs w:val="20"/>
        </w:rPr>
        <w:t>的研究可以带来新闻报道研究变革性的发展</w:t>
      </w:r>
      <w:r>
        <w:rPr>
          <w:rFonts w:hint="eastAsia"/>
          <w:color w:val="000000"/>
          <w:sz w:val="20"/>
          <w:szCs w:val="20"/>
        </w:rPr>
        <w:t>，可以构建融合媒体报道</w:t>
      </w:r>
      <w:r w:rsidRPr="00BC4472">
        <w:rPr>
          <w:rFonts w:hint="eastAsia"/>
          <w:color w:val="000000"/>
          <w:sz w:val="20"/>
          <w:szCs w:val="20"/>
        </w:rPr>
        <w:t>研究理论的新体系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优化数字新媒体的融合报道方法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以助力传统媒体新闻业务的转型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并满足社会对融合新闻</w:t>
      </w:r>
      <w:r>
        <w:rPr>
          <w:rFonts w:hint="eastAsia"/>
          <w:color w:val="000000"/>
          <w:sz w:val="20"/>
          <w:szCs w:val="20"/>
        </w:rPr>
        <w:t>报道</w:t>
      </w:r>
      <w:r w:rsidRPr="00BC4472">
        <w:rPr>
          <w:rFonts w:hint="eastAsia"/>
          <w:color w:val="000000"/>
          <w:sz w:val="20"/>
          <w:szCs w:val="20"/>
        </w:rPr>
        <w:t>知识的需求</w:t>
      </w:r>
      <w:r>
        <w:rPr>
          <w:rFonts w:hint="eastAsia"/>
          <w:color w:val="000000"/>
          <w:sz w:val="20"/>
          <w:szCs w:val="20"/>
        </w:rPr>
        <w:t>。</w:t>
      </w:r>
    </w:p>
    <w:p w:rsidR="00AB3CFF" w:rsidRDefault="00AB3CFF" w:rsidP="00AB3C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融合媒体报道</w:t>
      </w:r>
      <w:r w:rsidRPr="00BC4472">
        <w:rPr>
          <w:rFonts w:hint="eastAsia"/>
          <w:color w:val="000000"/>
          <w:sz w:val="20"/>
          <w:szCs w:val="20"/>
        </w:rPr>
        <w:t>是运用融合思维与方法采集、呈现事实信息的互联网新闻样式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它建立在媒介融合技术发展的基础上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综合而又灵活地运用文字、图片、音频、视频等多种媒介元素来报道新闻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注重互动设置、关键词、超链接的运用</w:t>
      </w:r>
      <w:r>
        <w:rPr>
          <w:rFonts w:hint="eastAsia"/>
          <w:color w:val="000000"/>
          <w:sz w:val="20"/>
          <w:szCs w:val="20"/>
        </w:rPr>
        <w:t>，</w:t>
      </w:r>
      <w:r w:rsidRPr="00BC4472">
        <w:rPr>
          <w:rFonts w:hint="eastAsia"/>
          <w:color w:val="000000"/>
          <w:sz w:val="20"/>
          <w:szCs w:val="20"/>
        </w:rPr>
        <w:t>强调提升新闻服务品质、用户体验和呈现效果</w:t>
      </w:r>
      <w:r>
        <w:rPr>
          <w:rFonts w:hint="eastAsia"/>
          <w:color w:val="000000"/>
          <w:sz w:val="20"/>
          <w:szCs w:val="20"/>
        </w:rPr>
        <w:t>。</w:t>
      </w:r>
    </w:p>
    <w:p w:rsidR="00AB3CFF" w:rsidRDefault="00AB3CFF" w:rsidP="00AB3C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融合媒体报道</w:t>
      </w:r>
      <w:r w:rsidRPr="00F12F90">
        <w:rPr>
          <w:rFonts w:hint="eastAsia"/>
          <w:color w:val="000000"/>
          <w:sz w:val="20"/>
          <w:szCs w:val="20"/>
        </w:rPr>
        <w:t>的论证体系聚焦于新闻业务本身</w:t>
      </w:r>
      <w:r>
        <w:rPr>
          <w:rFonts w:hint="eastAsia"/>
          <w:color w:val="000000"/>
          <w:sz w:val="20"/>
          <w:szCs w:val="20"/>
        </w:rPr>
        <w:t>，</w:t>
      </w:r>
      <w:r w:rsidRPr="00F12F90">
        <w:rPr>
          <w:rFonts w:hint="eastAsia"/>
          <w:color w:val="000000"/>
          <w:sz w:val="20"/>
          <w:szCs w:val="20"/>
        </w:rPr>
        <w:t>有较为严密的为内在逻辑性</w:t>
      </w:r>
      <w:r>
        <w:rPr>
          <w:rFonts w:hint="eastAsia"/>
          <w:color w:val="000000"/>
          <w:sz w:val="20"/>
          <w:szCs w:val="20"/>
        </w:rPr>
        <w:t>，</w:t>
      </w:r>
      <w:r w:rsidRPr="00F12F90">
        <w:rPr>
          <w:rFonts w:hint="eastAsia"/>
          <w:color w:val="000000"/>
          <w:sz w:val="20"/>
          <w:szCs w:val="20"/>
        </w:rPr>
        <w:t>但它同时也是一个开放的体系</w:t>
      </w:r>
      <w:r>
        <w:rPr>
          <w:rFonts w:hint="eastAsia"/>
          <w:color w:val="000000"/>
          <w:sz w:val="20"/>
          <w:szCs w:val="20"/>
        </w:rPr>
        <w:t>，</w:t>
      </w:r>
      <w:r w:rsidRPr="00F12F90">
        <w:rPr>
          <w:rFonts w:hint="eastAsia"/>
          <w:color w:val="000000"/>
          <w:sz w:val="20"/>
          <w:szCs w:val="20"/>
        </w:rPr>
        <w:t>随着时代的发展</w:t>
      </w:r>
      <w:r>
        <w:rPr>
          <w:rFonts w:hint="eastAsia"/>
          <w:color w:val="000000"/>
          <w:sz w:val="20"/>
          <w:szCs w:val="20"/>
        </w:rPr>
        <w:t>，会有新鲜内容和观点</w:t>
      </w:r>
      <w:r w:rsidRPr="00F12F90">
        <w:rPr>
          <w:rFonts w:hint="eastAsia"/>
          <w:color w:val="000000"/>
          <w:sz w:val="20"/>
          <w:szCs w:val="20"/>
        </w:rPr>
        <w:t>不断补充进来</w:t>
      </w:r>
      <w:r>
        <w:rPr>
          <w:rFonts w:hint="eastAsia"/>
          <w:color w:val="000000"/>
          <w:sz w:val="20"/>
          <w:szCs w:val="20"/>
        </w:rPr>
        <w:t>。</w:t>
      </w:r>
      <w:proofErr w:type="gramStart"/>
      <w:r>
        <w:rPr>
          <w:rFonts w:hint="eastAsia"/>
          <w:color w:val="000000"/>
          <w:sz w:val="20"/>
          <w:szCs w:val="20"/>
        </w:rPr>
        <w:t>融媒体</w:t>
      </w:r>
      <w:proofErr w:type="gramEnd"/>
      <w:r>
        <w:rPr>
          <w:rFonts w:hint="eastAsia"/>
          <w:color w:val="000000"/>
          <w:sz w:val="20"/>
          <w:szCs w:val="20"/>
        </w:rPr>
        <w:t>报道是要具有一定</w:t>
      </w:r>
      <w:proofErr w:type="gramStart"/>
      <w:r>
        <w:rPr>
          <w:rFonts w:hint="eastAsia"/>
          <w:color w:val="000000"/>
          <w:sz w:val="20"/>
          <w:szCs w:val="20"/>
        </w:rPr>
        <w:t>融媒体</w:t>
      </w:r>
      <w:proofErr w:type="gramEnd"/>
      <w:r>
        <w:rPr>
          <w:rFonts w:hint="eastAsia"/>
          <w:color w:val="000000"/>
          <w:sz w:val="20"/>
          <w:szCs w:val="20"/>
        </w:rPr>
        <w:t>技术的基础上才能来学习和研究的。</w:t>
      </w:r>
    </w:p>
    <w:p w:rsidR="00AB3CFF" w:rsidRDefault="00AB3CFF" w:rsidP="001504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AB3CFF" w:rsidRDefault="00AB3CFF" w:rsidP="00AB3CF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此课程适合新闻学</w:t>
      </w:r>
      <w:r>
        <w:rPr>
          <w:rFonts w:hint="eastAsia"/>
          <w:color w:val="000000"/>
          <w:sz w:val="20"/>
          <w:szCs w:val="20"/>
        </w:rPr>
        <w:t>二、</w:t>
      </w:r>
      <w:r>
        <w:rPr>
          <w:color w:val="000000"/>
          <w:sz w:val="20"/>
          <w:szCs w:val="20"/>
        </w:rPr>
        <w:t>三年级的具有一定新闻传播学基础和一定新闻编辑技术的学生学习</w:t>
      </w:r>
      <w:r>
        <w:rPr>
          <w:rFonts w:hint="eastAsia"/>
          <w:color w:val="000000"/>
          <w:sz w:val="20"/>
          <w:szCs w:val="20"/>
        </w:rPr>
        <w:t>。</w:t>
      </w:r>
    </w:p>
    <w:p w:rsidR="00AB3CFF" w:rsidRDefault="00AB3CFF" w:rsidP="001504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E607D3">
        <w:rPr>
          <w:rFonts w:ascii="黑体" w:eastAsia="黑体" w:hAnsi="宋体" w:hint="eastAsia"/>
          <w:color w:val="000000" w:themeColor="text1"/>
          <w:sz w:val="24"/>
        </w:rPr>
        <w:t>专业毕业要求</w:t>
      </w:r>
      <w:r w:rsidRPr="00E607D3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关联性（必填项）</w:t>
      </w:r>
    </w:p>
    <w:tbl>
      <w:tblPr>
        <w:tblW w:w="8487" w:type="dxa"/>
        <w:tblInd w:w="-106" w:type="dxa"/>
        <w:tblLayout w:type="fixed"/>
        <w:tblLook w:val="04A0"/>
      </w:tblPr>
      <w:tblGrid>
        <w:gridCol w:w="558"/>
        <w:gridCol w:w="635"/>
        <w:gridCol w:w="6807"/>
        <w:gridCol w:w="487"/>
      </w:tblGrid>
      <w:tr w:rsidR="00AB3CFF" w:rsidTr="00E607D3">
        <w:trPr>
          <w:trHeight w:val="31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L011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LO111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倾听他人意见、尊重他人观点、分析他人需求。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26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LO112</w:t>
            </w:r>
          </w:p>
        </w:tc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应用书面或口头形式，阐释自己的观点，有效沟通。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38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lastRenderedPageBreak/>
              <w:t>L021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LO211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能根据需要确定学习目标，并设计学习计划。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6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LO212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24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从海量信息中准确进行有针对性的采集，去芜存菁。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18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对信息进行性质辨识和价值判断。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186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L0313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根据选定的主题对信息进行整合。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16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L0321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能顺畅地与人交流和沟通，并能因人而异采取不同沟通策略，如</w:t>
            </w:r>
            <w:proofErr w:type="gramStart"/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遇危机</w:t>
            </w:r>
            <w:proofErr w:type="gramEnd"/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事件能有效公关。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5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L0322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通过观察、倾听、提问、记录、感受、思考等方式，完成采访工作。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1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LO331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熟悉传统的新闻体例，并能与时俱进地应用新媒体写作方式。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1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LO332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进行有传播价值的文稿写作。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28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LO333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能针对不同媒体介质灵活进行文稿编辑。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AB3CFF" w:rsidTr="00E607D3">
        <w:trPr>
          <w:trHeight w:val="1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LO341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能够把握好新闻宣传规律。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20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LO342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围绕主题进行策划。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AB3CFF" w:rsidTr="00E607D3">
        <w:trPr>
          <w:trHeight w:val="30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LO34</w:t>
            </w: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能有效地执行策划方案。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●</w:t>
            </w:r>
          </w:p>
        </w:tc>
      </w:tr>
      <w:tr w:rsidR="00AB3CFF" w:rsidTr="00E607D3">
        <w:trPr>
          <w:trHeight w:val="27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L0351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熟悉传统媒介并关注新媒介与时俱进的新变化。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3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L0352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娴熟掌握至少两种传播媒介应用技能。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●</w:t>
            </w:r>
          </w:p>
        </w:tc>
      </w:tr>
      <w:tr w:rsidR="00AB3CFF" w:rsidTr="00E607D3">
        <w:trPr>
          <w:trHeight w:val="299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LO411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遵纪守法：遵守校纪校规，具备法律意识。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6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LO412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诚实守信：为人诚实，信守承诺，尽职尽责。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36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LO413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14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LO414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心理健康，能承受学习和生活中的压力。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</w:rPr>
              <w:t xml:space="preserve">　</w:t>
            </w:r>
          </w:p>
        </w:tc>
      </w:tr>
      <w:tr w:rsidR="00AB3CFF" w:rsidTr="00E607D3">
        <w:trPr>
          <w:trHeight w:val="251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LO511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在集体活动中能主动担任自己的角色，与其他成员密切合作，共同完成任务。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</w:rPr>
              <w:t xml:space="preserve">　</w:t>
            </w:r>
          </w:p>
        </w:tc>
      </w:tr>
      <w:tr w:rsidR="00AB3CFF" w:rsidTr="00E607D3">
        <w:trPr>
          <w:trHeight w:val="27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LO512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有质疑精神，能有逻辑的分析与批判。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B050"/>
                <w:sz w:val="20"/>
                <w:szCs w:val="20"/>
              </w:rPr>
            </w:pPr>
            <w:r>
              <w:rPr>
                <w:rFonts w:cs="宋体" w:hint="eastAsia"/>
                <w:color w:val="00B05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5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LO513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能用创新的方法或者多种方法解决复杂问题或真实问题。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5549C8" w:rsidRDefault="00AB3CFF" w:rsidP="00193E18">
            <w:pPr>
              <w:rPr>
                <w:rFonts w:ascii="宋体"/>
                <w:color w:val="000000" w:themeColor="text1"/>
                <w:sz w:val="20"/>
                <w:szCs w:val="20"/>
              </w:rPr>
            </w:pPr>
            <w:r w:rsidRPr="005549C8">
              <w:rPr>
                <w:rFonts w:cs="宋体" w:hint="eastAsia"/>
                <w:color w:val="000000" w:themeColor="text1"/>
                <w:sz w:val="20"/>
                <w:szCs w:val="20"/>
              </w:rPr>
              <w:t xml:space="preserve">●　</w:t>
            </w:r>
          </w:p>
        </w:tc>
      </w:tr>
      <w:tr w:rsidR="00AB3CFF" w:rsidTr="00E607D3">
        <w:trPr>
          <w:trHeight w:val="213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LO514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了解行业前沿知识技术。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B050"/>
                <w:sz w:val="20"/>
                <w:szCs w:val="20"/>
              </w:rPr>
            </w:pPr>
          </w:p>
        </w:tc>
      </w:tr>
      <w:tr w:rsidR="00AB3CFF" w:rsidTr="00E607D3">
        <w:trPr>
          <w:trHeight w:val="304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LO611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能够根据需要进行专业文献检索。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AB3CFF" w:rsidTr="00E607D3">
        <w:trPr>
          <w:trHeight w:val="384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LO612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能使用合适的软件来搜集和分析所需的信息数据。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AB3CFF" w:rsidTr="00E607D3">
        <w:trPr>
          <w:trHeight w:val="288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LO613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能把现代信息技术融入到新闻宣传工作各个环节。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●</w:t>
            </w:r>
          </w:p>
        </w:tc>
      </w:tr>
      <w:tr w:rsidR="00AB3CFF" w:rsidTr="00E607D3">
        <w:trPr>
          <w:trHeight w:val="52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LO711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爱党爱国：了解祖国的优秀传统文化和革命历史，构建爱党爱国的理想信念。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31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LO712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助人为乐：富于爱心，懂得感恩，具备助人为乐的品质。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65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LO713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奉献社会：具有服务企业、服务社会的意愿和行为能力。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</w:p>
        </w:tc>
      </w:tr>
      <w:tr w:rsidR="00AB3CFF" w:rsidTr="00E607D3">
        <w:trPr>
          <w:trHeight w:val="22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LO714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爱护环境：具有爱护环境的意识和与自然和谐相处的环保理念。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0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L0811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具备外语表达沟通能力，达到本专业的要求。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306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L0812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理解其他国家历史文化，有跨文化交流能力。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B3CFF" w:rsidTr="00E607D3">
        <w:trPr>
          <w:trHeight w:val="269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L0813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Pr="00E607D3" w:rsidRDefault="00AB3CFF" w:rsidP="00193E18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15"/>
                <w:szCs w:val="15"/>
              </w:rPr>
            </w:pPr>
            <w:r w:rsidRPr="00E607D3">
              <w:rPr>
                <w:rFonts w:ascii="宋体" w:hint="eastAsia"/>
                <w:color w:val="000000" w:themeColor="text1"/>
                <w:kern w:val="0"/>
                <w:sz w:val="15"/>
                <w:szCs w:val="15"/>
              </w:rPr>
              <w:t>能用国际视野来分析评判具体的新闻事件。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CFF" w:rsidRDefault="00AB3CFF" w:rsidP="00193E1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AB3CFF" w:rsidRPr="00BC1142" w:rsidRDefault="00AB3CFF" w:rsidP="00AB3CFF">
      <w:pPr>
        <w:ind w:firstLineChars="200" w:firstLine="420"/>
      </w:pPr>
    </w:p>
    <w:p w:rsidR="00AB3CFF" w:rsidRDefault="00AB3CFF" w:rsidP="00AB3CFF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B3CFF" w:rsidRDefault="00AB3CFF" w:rsidP="00AB3CFF"/>
    <w:p w:rsidR="00AB3CFF" w:rsidRDefault="00AB3CFF" w:rsidP="00AB3CFF"/>
    <w:p w:rsidR="00AB3CFF" w:rsidRDefault="00AB3CFF" w:rsidP="001504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607D3">
        <w:rPr>
          <w:rFonts w:ascii="黑体" w:eastAsia="黑体" w:hAnsi="宋体" w:hint="eastAsia"/>
          <w:sz w:val="24"/>
        </w:rPr>
        <w:lastRenderedPageBreak/>
        <w:t>五、</w:t>
      </w:r>
      <w:r w:rsidRPr="00E607D3">
        <w:rPr>
          <w:rFonts w:ascii="黑体" w:eastAsia="黑体" w:hAnsi="宋体"/>
          <w:sz w:val="24"/>
        </w:rPr>
        <w:t>课程</w:t>
      </w:r>
      <w:r w:rsidRPr="00E607D3">
        <w:rPr>
          <w:rFonts w:ascii="黑体" w:eastAsia="黑体" w:hAnsi="宋体" w:hint="eastAsia"/>
          <w:sz w:val="24"/>
        </w:rPr>
        <w:t>目标/课程预期学习成果</w:t>
      </w:r>
      <w:r w:rsidRPr="00E607D3">
        <w:rPr>
          <w:rFonts w:ascii="黑体" w:eastAsia="黑体" w:hAnsi="宋体"/>
          <w:sz w:val="24"/>
        </w:rPr>
        <w:t>（必填项）（</w:t>
      </w:r>
      <w:r w:rsidRPr="00E607D3">
        <w:rPr>
          <w:rFonts w:ascii="黑体" w:eastAsia="黑体" w:hAnsi="宋体" w:hint="eastAsia"/>
          <w:sz w:val="24"/>
        </w:rPr>
        <w:t>预期学习成果</w:t>
      </w:r>
      <w:r w:rsidRPr="00E607D3">
        <w:rPr>
          <w:rFonts w:ascii="黑体" w:eastAsia="黑体" w:hAnsi="宋体"/>
          <w:sz w:val="24"/>
        </w:rPr>
        <w:t>要可测量/能够证明）</w:t>
      </w:r>
    </w:p>
    <w:p w:rsidR="00AB3CFF" w:rsidRDefault="00AB3CFF" w:rsidP="00AB3CFF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AB3CFF" w:rsidTr="00193E18">
        <w:tc>
          <w:tcPr>
            <w:tcW w:w="535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607D3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LO333</w:t>
            </w:r>
          </w:p>
        </w:tc>
        <w:tc>
          <w:tcPr>
            <w:tcW w:w="2470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49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能针对不同媒体介质灵活进行文稿编辑。</w:t>
            </w:r>
          </w:p>
          <w:p w:rsidR="00694275" w:rsidRPr="00BC1142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能进行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文稿写作编辑。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理解</w:t>
            </w:r>
            <w:proofErr w:type="gramStart"/>
            <w:r>
              <w:rPr>
                <w:rFonts w:ascii="黑体" w:eastAsia="黑体" w:hAnsi="宋体"/>
                <w:sz w:val="24"/>
              </w:rPr>
              <w:t>融媒体</w:t>
            </w:r>
            <w:proofErr w:type="gramEnd"/>
            <w:r>
              <w:rPr>
                <w:rFonts w:ascii="黑体" w:eastAsia="黑体" w:hAnsi="宋体"/>
                <w:sz w:val="24"/>
              </w:rPr>
              <w:t>报道的不同方式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470" w:type="dxa"/>
            <w:shd w:val="clear" w:color="auto" w:fill="auto"/>
          </w:tcPr>
          <w:p w:rsidR="00AB3CFF" w:rsidRPr="00694275" w:rsidRDefault="00AB3CFF" w:rsidP="006942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42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围绕主题进行策划。</w:t>
            </w:r>
          </w:p>
          <w:p w:rsidR="00694275" w:rsidRPr="00694275" w:rsidRDefault="00694275" w:rsidP="0069427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能按照要求进行不同报道题材的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策划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个人汇报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L0343</w:t>
            </w:r>
          </w:p>
        </w:tc>
        <w:tc>
          <w:tcPr>
            <w:tcW w:w="2470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49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能有效地执行策划方案。</w:t>
            </w:r>
          </w:p>
          <w:p w:rsidR="00694275" w:rsidRPr="005549C8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针对不同题材策划进行实际操作练习。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个人汇报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L0352</w:t>
            </w:r>
          </w:p>
        </w:tc>
        <w:tc>
          <w:tcPr>
            <w:tcW w:w="2470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49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娴熟掌握至少两种传播媒介应用技能。</w:t>
            </w:r>
          </w:p>
          <w:p w:rsidR="00694275" w:rsidRPr="005549C8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对融媒体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报道类型图片文字摄影音视频都能运用。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课堂展示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L0513</w:t>
            </w:r>
          </w:p>
        </w:tc>
        <w:tc>
          <w:tcPr>
            <w:tcW w:w="2470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49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能用创新的方法或者多种方法解决复杂问题或真实问题。</w:t>
            </w:r>
          </w:p>
          <w:p w:rsidR="00A13B09" w:rsidRPr="005549C8" w:rsidRDefault="00A13B09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的技术进行各类新闻报道类型的写作。解决具体应用的实际问题。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课堂展示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L0612</w:t>
            </w:r>
          </w:p>
        </w:tc>
        <w:tc>
          <w:tcPr>
            <w:tcW w:w="2470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2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能使用合适的软件来搜集和分析所需的信息数据。</w:t>
            </w:r>
          </w:p>
          <w:p w:rsidR="00694275" w:rsidRPr="005549C8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材料搜集方法</w:t>
            </w:r>
            <w:r w:rsidR="00A13B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和软件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制作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报道。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综合测试</w:t>
            </w:r>
          </w:p>
        </w:tc>
      </w:tr>
      <w:tr w:rsidR="00AB3CFF" w:rsidTr="00193E18">
        <w:tc>
          <w:tcPr>
            <w:tcW w:w="535" w:type="dxa"/>
            <w:shd w:val="clear" w:color="auto" w:fill="auto"/>
          </w:tcPr>
          <w:p w:rsidR="00AB3CFF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L0613</w:t>
            </w:r>
          </w:p>
        </w:tc>
        <w:tc>
          <w:tcPr>
            <w:tcW w:w="2470" w:type="dxa"/>
            <w:shd w:val="clear" w:color="auto" w:fill="auto"/>
          </w:tcPr>
          <w:p w:rsidR="00AB3CFF" w:rsidRDefault="00AB3CFF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72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能把现代信息技术融入到新闻宣传工作各个环节。</w:t>
            </w:r>
          </w:p>
          <w:p w:rsidR="00694275" w:rsidRPr="00A726AD" w:rsidRDefault="00694275" w:rsidP="00193E1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能利用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融媒体</w:t>
            </w:r>
            <w:proofErr w:type="gramEnd"/>
            <w:r w:rsidR="00A13B0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各类新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技术进行不同类型的宣传报道。</w:t>
            </w:r>
          </w:p>
        </w:tc>
        <w:tc>
          <w:tcPr>
            <w:tcW w:w="2199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课堂教学</w:t>
            </w:r>
          </w:p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实践操作</w:t>
            </w:r>
          </w:p>
        </w:tc>
        <w:tc>
          <w:tcPr>
            <w:tcW w:w="1276" w:type="dxa"/>
            <w:shd w:val="clear" w:color="auto" w:fill="auto"/>
          </w:tcPr>
          <w:p w:rsidR="00AB3CFF" w:rsidRDefault="00AB3CFF" w:rsidP="00193E1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综合测试</w:t>
            </w:r>
          </w:p>
        </w:tc>
      </w:tr>
    </w:tbl>
    <w:p w:rsidR="00AB3CFF" w:rsidRDefault="00AB3CFF" w:rsidP="00A13B0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B3CFF" w:rsidRDefault="00AB3CFF" w:rsidP="001504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607D3">
        <w:rPr>
          <w:rFonts w:ascii="黑体" w:eastAsia="黑体" w:hAnsi="宋体" w:hint="eastAsia"/>
          <w:sz w:val="24"/>
        </w:rPr>
        <w:lastRenderedPageBreak/>
        <w:t>六、</w:t>
      </w:r>
      <w:r w:rsidRPr="00E607D3">
        <w:rPr>
          <w:rFonts w:ascii="黑体" w:eastAsia="黑体" w:hAnsi="宋体"/>
          <w:sz w:val="24"/>
        </w:rPr>
        <w:t>课程内容（必填项）</w:t>
      </w:r>
    </w:p>
    <w:p w:rsidR="00AB3CFF" w:rsidRDefault="00AB3CFF" w:rsidP="00AB3C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804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993"/>
        <w:gridCol w:w="1866"/>
        <w:gridCol w:w="1819"/>
        <w:gridCol w:w="2127"/>
      </w:tblGrid>
      <w:tr w:rsidR="00AB3CFF" w:rsidTr="00193E18">
        <w:tc>
          <w:tcPr>
            <w:tcW w:w="534" w:type="dxa"/>
          </w:tcPr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单元</w:t>
            </w:r>
          </w:p>
        </w:tc>
        <w:tc>
          <w:tcPr>
            <w:tcW w:w="708" w:type="dxa"/>
          </w:tcPr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>教学内容</w:t>
            </w:r>
          </w:p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993" w:type="dxa"/>
          </w:tcPr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理论或实践课时</w:t>
            </w:r>
          </w:p>
        </w:tc>
        <w:tc>
          <w:tcPr>
            <w:tcW w:w="1866" w:type="dxa"/>
          </w:tcPr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教学难点</w:t>
            </w:r>
          </w:p>
        </w:tc>
        <w:tc>
          <w:tcPr>
            <w:tcW w:w="1819" w:type="dxa"/>
          </w:tcPr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能力要求</w:t>
            </w:r>
          </w:p>
        </w:tc>
        <w:tc>
          <w:tcPr>
            <w:tcW w:w="2127" w:type="dxa"/>
          </w:tcPr>
          <w:p w:rsidR="00AB3CFF" w:rsidRDefault="00AB3CFF" w:rsidP="00193E18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知识要求</w:t>
            </w:r>
          </w:p>
        </w:tc>
      </w:tr>
      <w:tr w:rsidR="00AB3CFF" w:rsidTr="00193E18">
        <w:trPr>
          <w:trHeight w:val="267"/>
        </w:trPr>
        <w:tc>
          <w:tcPr>
            <w:tcW w:w="534" w:type="dxa"/>
          </w:tcPr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</w:tcPr>
          <w:p w:rsidR="00AB3CFF" w:rsidRDefault="00AB3CFF" w:rsidP="00193E18"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媒介的新旧融合</w:t>
            </w: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融合媒体报道的制作</w:t>
            </w: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lastRenderedPageBreak/>
              <w:t>融合媒体报道的呈现</w:t>
            </w: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</w:tcPr>
          <w:p w:rsidR="00AB3CFF" w:rsidRDefault="00AB3CFF" w:rsidP="00193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14理论课时</w:t>
            </w:r>
          </w:p>
        </w:tc>
        <w:tc>
          <w:tcPr>
            <w:tcW w:w="1866" w:type="dxa"/>
          </w:tcPr>
          <w:p w:rsidR="00AB3CFF" w:rsidRDefault="00AB3CFF" w:rsidP="00193E18">
            <w:pPr>
              <w:ind w:left="-50" w:right="-5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1-1</w:t>
            </w:r>
            <w:r w:rsidRPr="00D96170">
              <w:rPr>
                <w:rFonts w:asciiTheme="minorEastAsia" w:eastAsiaTheme="minorEastAsia" w:hAnsiTheme="minorEastAsia" w:cs="宋体" w:hint="eastAsia"/>
                <w:color w:val="000000"/>
              </w:rPr>
              <w:t>了解</w:t>
            </w:r>
            <w:r w:rsidRPr="00D96170">
              <w:rPr>
                <w:rFonts w:asciiTheme="minorEastAsia" w:eastAsiaTheme="minorEastAsia" w:hAnsiTheme="minorEastAsia"/>
                <w:bCs/>
                <w:szCs w:val="21"/>
              </w:rPr>
              <w:t>媒介融合的新生态及新媒体的产业链模式</w:t>
            </w:r>
            <w:r w:rsidRPr="00D96170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Pr="00D96170">
              <w:rPr>
                <w:rFonts w:asciiTheme="minorEastAsia" w:eastAsiaTheme="minorEastAsia" w:hAnsiTheme="minorEastAsia"/>
                <w:bCs/>
                <w:szCs w:val="21"/>
              </w:rPr>
              <w:t>以及</w:t>
            </w:r>
            <w:proofErr w:type="gramStart"/>
            <w:r w:rsidRPr="00D96170">
              <w:rPr>
                <w:rFonts w:asciiTheme="minorEastAsia" w:eastAsiaTheme="minorEastAsia" w:hAnsiTheme="minorEastAsia"/>
                <w:bCs/>
                <w:szCs w:val="21"/>
              </w:rPr>
              <w:t>融媒体</w:t>
            </w:r>
            <w:proofErr w:type="gramEnd"/>
            <w:r w:rsidRPr="00D96170">
              <w:rPr>
                <w:rFonts w:asciiTheme="minorEastAsia" w:eastAsiaTheme="minorEastAsia" w:hAnsiTheme="minorEastAsia"/>
                <w:bCs/>
                <w:szCs w:val="21"/>
              </w:rPr>
              <w:t>报道的新特质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</w:p>
          <w:p w:rsidR="00AB3CFF" w:rsidRDefault="00AB3CFF" w:rsidP="00193E18">
            <w:pPr>
              <w:ind w:left="-50" w:right="-5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1-2分析不同元素的适用原则。</w:t>
            </w:r>
          </w:p>
          <w:p w:rsidR="00AB3CFF" w:rsidRDefault="00AB3CFF" w:rsidP="00193E18">
            <w:pPr>
              <w:ind w:left="-50" w:right="-5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1-3融合媒体报道流程中需要掌握的关键环节。</w:t>
            </w:r>
          </w:p>
          <w:p w:rsidR="00AB3CFF" w:rsidRDefault="00AB3CFF" w:rsidP="00193E18">
            <w:pPr>
              <w:ind w:left="-50" w:right="-5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1-4融合新闻的采集。</w:t>
            </w:r>
          </w:p>
          <w:p w:rsidR="00AB3CFF" w:rsidRDefault="00AB3CFF" w:rsidP="00193E18">
            <w:pPr>
              <w:ind w:left="-50" w:right="-5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1-5理解团队的构建及选择成员。</w:t>
            </w:r>
          </w:p>
          <w:p w:rsidR="00AB3CFF" w:rsidRPr="00D96170" w:rsidRDefault="00AB3CFF" w:rsidP="00193E18">
            <w:pPr>
              <w:ind w:left="-50" w:right="-50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1-6理解运用融合媒体报道原则制作。</w:t>
            </w:r>
          </w:p>
          <w:p w:rsidR="00AB3CFF" w:rsidRDefault="00AB3CFF" w:rsidP="00193E18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-7周）</w:t>
            </w: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ascii="宋体" w:hAnsi="宋体" w:cs="宋体" w:hint="eastAsia"/>
              </w:rPr>
              <w:t>了解媒介融合的来龙去脉。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</w:p>
          <w:p w:rsidR="00AB3CFF" w:rsidRDefault="00AB3CFF" w:rsidP="00193E18">
            <w:pPr>
              <w:rPr>
                <w:rFonts w:ascii="宋体" w:hAnsi="宋体" w:cs="宋体"/>
              </w:rPr>
            </w:pPr>
          </w:p>
          <w:p w:rsidR="00AB3CFF" w:rsidRDefault="00AB3CFF" w:rsidP="00193E18">
            <w:pPr>
              <w:rPr>
                <w:rFonts w:ascii="宋体" w:hAnsi="宋体" w:cs="宋体"/>
              </w:rPr>
            </w:pP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1-1-2理解不同元素的优缺点。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1-1-3分析融合媒体报道中的关键环节。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1-1-4理解融合报道素材的采集。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1-1-5分析团队的构建。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1-1-6运用原则制作融合媒体报道。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</w:p>
          <w:p w:rsidR="00AB3CFF" w:rsidRDefault="00AB3CFF" w:rsidP="00193E18">
            <w:pPr>
              <w:rPr>
                <w:rFonts w:ascii="宋体" w:hAnsi="宋体" w:cs="宋体"/>
              </w:rPr>
            </w:pPr>
          </w:p>
          <w:p w:rsidR="00AB3CFF" w:rsidRDefault="00AB3CFF" w:rsidP="00193E18">
            <w:pPr>
              <w:rPr>
                <w:rFonts w:ascii="宋体"/>
              </w:rPr>
            </w:pPr>
          </w:p>
        </w:tc>
        <w:tc>
          <w:tcPr>
            <w:tcW w:w="2127" w:type="dxa"/>
          </w:tcPr>
          <w:p w:rsidR="00AB3CFF" w:rsidRDefault="00AB3CFF" w:rsidP="00193E1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</w:rPr>
              <w:t>1-1-1</w:t>
            </w:r>
            <w:r w:rsidRPr="00DF0134">
              <w:rPr>
                <w:rFonts w:ascii="宋体" w:hAnsi="宋体"/>
                <w:bCs/>
                <w:szCs w:val="21"/>
              </w:rPr>
              <w:t>知道何谓</w:t>
            </w:r>
            <w:r w:rsidRPr="00DF0134">
              <w:rPr>
                <w:rFonts w:ascii="宋体" w:hAnsi="宋体" w:hint="eastAsia"/>
                <w:bCs/>
                <w:szCs w:val="21"/>
              </w:rPr>
              <w:t>“全媒体”、新媒体？理解融合报道的概念及特征。分析</w:t>
            </w:r>
            <w:r w:rsidRPr="00DF0134">
              <w:rPr>
                <w:rFonts w:ascii="宋体" w:hAnsi="宋体"/>
                <w:bCs/>
                <w:szCs w:val="21"/>
              </w:rPr>
              <w:t>媒介融合的新生态及新媒体的产业链模式</w:t>
            </w:r>
            <w:r w:rsidRPr="00DF0134">
              <w:rPr>
                <w:rFonts w:ascii="宋体" w:hAnsi="宋体" w:hint="eastAsia"/>
                <w:bCs/>
                <w:szCs w:val="21"/>
              </w:rPr>
              <w:t>，</w:t>
            </w:r>
            <w:r w:rsidRPr="00DF0134">
              <w:rPr>
                <w:rFonts w:ascii="宋体" w:hAnsi="宋体"/>
                <w:bCs/>
                <w:szCs w:val="21"/>
              </w:rPr>
              <w:t>以及</w:t>
            </w:r>
            <w:proofErr w:type="gramStart"/>
            <w:r w:rsidRPr="00DF0134">
              <w:rPr>
                <w:rFonts w:ascii="宋体" w:hAnsi="宋体"/>
                <w:bCs/>
                <w:szCs w:val="21"/>
              </w:rPr>
              <w:t>融媒体</w:t>
            </w:r>
            <w:proofErr w:type="gramEnd"/>
            <w:r w:rsidRPr="00DF0134">
              <w:rPr>
                <w:rFonts w:ascii="宋体" w:hAnsi="宋体"/>
                <w:bCs/>
                <w:szCs w:val="21"/>
              </w:rPr>
              <w:t>报道的新特质</w:t>
            </w:r>
            <w:r w:rsidRPr="00DF013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AB3CFF" w:rsidRDefault="00AB3CFF" w:rsidP="00193E1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1-1-2</w:t>
            </w:r>
            <w:r w:rsidRPr="00DF0134">
              <w:rPr>
                <w:rFonts w:ascii="宋体" w:hAnsi="宋体"/>
                <w:bCs/>
                <w:szCs w:val="21"/>
              </w:rPr>
              <w:t>知道融合媒体报道选用的适宜元素</w:t>
            </w:r>
            <w:r w:rsidRPr="00DF0134">
              <w:rPr>
                <w:rFonts w:ascii="宋体" w:hAnsi="宋体" w:hint="eastAsia"/>
                <w:bCs/>
                <w:szCs w:val="21"/>
              </w:rPr>
              <w:t>，理解运用的原则。</w:t>
            </w:r>
          </w:p>
          <w:p w:rsidR="00AB3CFF" w:rsidRDefault="00AB3CFF" w:rsidP="00193E1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1-1-3</w:t>
            </w:r>
            <w:r w:rsidRPr="00DF0134">
              <w:rPr>
                <w:rFonts w:ascii="宋体" w:hAnsi="宋体"/>
                <w:bCs/>
                <w:szCs w:val="21"/>
              </w:rPr>
              <w:t>知道传统媒体报道流程与融合媒体报道流程的差异</w:t>
            </w:r>
            <w:r w:rsidRPr="00DF0134">
              <w:rPr>
                <w:rFonts w:ascii="宋体" w:hAnsi="宋体" w:hint="eastAsia"/>
                <w:bCs/>
                <w:szCs w:val="21"/>
              </w:rPr>
              <w:t>，</w:t>
            </w:r>
            <w:r w:rsidRPr="00DF0134">
              <w:rPr>
                <w:rFonts w:ascii="宋体" w:hAnsi="宋体"/>
                <w:bCs/>
                <w:szCs w:val="21"/>
              </w:rPr>
              <w:t>理解传播主体融合的意义</w:t>
            </w:r>
            <w:r w:rsidRPr="00DF0134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AB3CFF" w:rsidRDefault="00AB3CFF" w:rsidP="00193E1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1-1-4</w:t>
            </w:r>
            <w:r w:rsidRPr="00DF0134">
              <w:rPr>
                <w:rFonts w:ascii="宋体" w:hAnsi="宋体"/>
                <w:bCs/>
                <w:szCs w:val="21"/>
              </w:rPr>
              <w:t>知道融合新闻的采集</w:t>
            </w:r>
            <w:r w:rsidRPr="00DF0134">
              <w:rPr>
                <w:rFonts w:ascii="宋体" w:hAnsi="宋体" w:hint="eastAsia"/>
                <w:bCs/>
                <w:szCs w:val="21"/>
              </w:rPr>
              <w:t>，以及融合与细分的补益。</w:t>
            </w:r>
          </w:p>
          <w:p w:rsidR="00AB3CFF" w:rsidRDefault="00AB3CFF" w:rsidP="00193E18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1-1-5</w:t>
            </w:r>
            <w:r w:rsidRPr="00DF0134">
              <w:rPr>
                <w:rFonts w:ascii="宋体" w:hAnsi="宋体" w:cs="Arial"/>
                <w:kern w:val="0"/>
                <w:szCs w:val="21"/>
              </w:rPr>
              <w:t>知道什么是全能的背包记者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，</w:t>
            </w:r>
            <w:r w:rsidRPr="00DF0134">
              <w:rPr>
                <w:rFonts w:ascii="宋体" w:hAnsi="宋体" w:cs="Arial"/>
                <w:kern w:val="0"/>
                <w:szCs w:val="21"/>
              </w:rPr>
              <w:t>理解超级团队的规模及团队成员的选择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:rsidR="00AB3CFF" w:rsidRPr="006016C2" w:rsidRDefault="00AB3CFF" w:rsidP="00193E1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1-1-6</w:t>
            </w:r>
            <w:r w:rsidRPr="00DF0134">
              <w:rPr>
                <w:rFonts w:ascii="宋体" w:hAnsi="宋体" w:cs="Arial"/>
                <w:kern w:val="0"/>
                <w:szCs w:val="21"/>
              </w:rPr>
              <w:t>理解融合报道原则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，</w:t>
            </w:r>
            <w:r w:rsidRPr="00DF0134">
              <w:rPr>
                <w:rFonts w:ascii="宋体" w:hAnsi="宋体" w:cs="Arial"/>
                <w:kern w:val="0"/>
                <w:szCs w:val="21"/>
              </w:rPr>
              <w:t>知道运用这些原则制作融合新闻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</w:tc>
      </w:tr>
      <w:tr w:rsidR="00AB3CFF" w:rsidTr="00193E18">
        <w:trPr>
          <w:trHeight w:val="399"/>
        </w:trPr>
        <w:tc>
          <w:tcPr>
            <w:tcW w:w="534" w:type="dxa"/>
          </w:tcPr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/>
          </w:tcPr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</w:tcPr>
          <w:p w:rsidR="00AB3CFF" w:rsidRDefault="00AB3CFF" w:rsidP="00193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16实践课时</w:t>
            </w:r>
          </w:p>
        </w:tc>
        <w:tc>
          <w:tcPr>
            <w:tcW w:w="1866" w:type="dxa"/>
          </w:tcPr>
          <w:p w:rsidR="00AB3CFF" w:rsidRDefault="00AB3CFF" w:rsidP="00193E18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2-1了解新媒体下的</w:t>
            </w:r>
            <w:r>
              <w:rPr>
                <w:rFonts w:ascii="宋体" w:hAnsi="宋体" w:cs="宋体" w:hint="eastAsia"/>
                <w:color w:val="000000"/>
              </w:rPr>
              <w:t>文字。</w:t>
            </w:r>
          </w:p>
          <w:p w:rsidR="00AB3CFF" w:rsidRDefault="00AB3CFF" w:rsidP="00193E18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2-2 了解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报道下的图片的适宜性。</w:t>
            </w:r>
          </w:p>
          <w:p w:rsidR="00AB3CFF" w:rsidRDefault="00AB3CFF" w:rsidP="00193E18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2-3音频制作软件的运用。</w:t>
            </w:r>
          </w:p>
          <w:p w:rsidR="00AB3CFF" w:rsidRDefault="00AB3CFF" w:rsidP="00193E18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2-4视频制作软件的运用。</w:t>
            </w:r>
          </w:p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2-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-1</w:t>
            </w:r>
            <w:r>
              <w:rPr>
                <w:rFonts w:ascii="宋体" w:hAnsi="宋体" w:cs="宋体" w:hint="eastAsia"/>
              </w:rPr>
              <w:t>创新使用文字的能力。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2-2-2图片制作软件的掌握。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2-2-3音频采集软件的掌握。</w:t>
            </w:r>
          </w:p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2-2-4视频制作软件的娴熟。</w:t>
            </w:r>
          </w:p>
          <w:p w:rsidR="00AB3CFF" w:rsidRDefault="00AB3CFF" w:rsidP="00193E18">
            <w:pPr>
              <w:rPr>
                <w:rFonts w:ascii="宋体"/>
              </w:rPr>
            </w:pPr>
          </w:p>
        </w:tc>
        <w:tc>
          <w:tcPr>
            <w:tcW w:w="2127" w:type="dxa"/>
          </w:tcPr>
          <w:p w:rsidR="00AB3CFF" w:rsidRDefault="00AB3CFF" w:rsidP="00193E18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宋体"/>
              </w:rPr>
              <w:t>2-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/>
              </w:rPr>
              <w:t>-1</w:t>
            </w:r>
            <w:r w:rsidRPr="00DF0134">
              <w:rPr>
                <w:rFonts w:ascii="宋体" w:hAnsi="宋体" w:cs="Arial"/>
                <w:kern w:val="0"/>
                <w:szCs w:val="21"/>
              </w:rPr>
              <w:t>知道新媒体下的文字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，</w:t>
            </w:r>
            <w:r w:rsidRPr="00DF0134">
              <w:rPr>
                <w:rFonts w:ascii="宋体" w:hAnsi="宋体" w:cs="Arial"/>
                <w:kern w:val="0"/>
                <w:szCs w:val="21"/>
              </w:rPr>
              <w:t>了解屏幕阅读对文字的要求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，</w:t>
            </w:r>
            <w:r w:rsidRPr="00DF0134">
              <w:rPr>
                <w:rFonts w:ascii="宋体" w:hAnsi="宋体" w:cs="Arial"/>
                <w:kern w:val="0"/>
                <w:szCs w:val="21"/>
              </w:rPr>
              <w:t>分析评价与其他视觉元素的融合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:rsidR="00AB3CFF" w:rsidRDefault="00AB3CFF" w:rsidP="00193E18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2-2-2</w:t>
            </w:r>
            <w:r w:rsidRPr="00DF0134">
              <w:rPr>
                <w:rFonts w:ascii="宋体" w:hAnsi="宋体" w:cs="Arial"/>
                <w:kern w:val="0"/>
                <w:szCs w:val="21"/>
              </w:rPr>
              <w:t>知道新闻图片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、</w:t>
            </w:r>
            <w:r w:rsidRPr="00DF0134">
              <w:rPr>
                <w:rFonts w:ascii="宋体" w:hAnsi="宋体" w:cs="Arial"/>
                <w:kern w:val="0"/>
                <w:szCs w:val="21"/>
              </w:rPr>
              <w:t>图表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、</w:t>
            </w:r>
            <w:r w:rsidRPr="00DF0134">
              <w:rPr>
                <w:rFonts w:ascii="宋体" w:hAnsi="宋体" w:cs="Arial"/>
                <w:kern w:val="0"/>
                <w:szCs w:val="21"/>
              </w:rPr>
              <w:t>漫画的适宜性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，</w:t>
            </w:r>
            <w:r w:rsidRPr="00DF0134">
              <w:rPr>
                <w:rFonts w:ascii="宋体" w:hAnsi="宋体" w:cs="Arial"/>
                <w:kern w:val="0"/>
                <w:szCs w:val="21"/>
              </w:rPr>
              <w:t>学会运用图片处理操作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:rsidR="00AB3CFF" w:rsidRDefault="00AB3CFF" w:rsidP="00193E18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2-2-3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知道视音频的融合优势，学会视音频的采集处理。</w:t>
            </w:r>
          </w:p>
          <w:p w:rsidR="00AB3CFF" w:rsidRDefault="00AB3CFF" w:rsidP="00193E18">
            <w:pPr>
              <w:rPr>
                <w:rFonts w:ascii="宋体"/>
              </w:rPr>
            </w:pPr>
          </w:p>
        </w:tc>
      </w:tr>
      <w:tr w:rsidR="00AB3CFF" w:rsidTr="00193E18">
        <w:trPr>
          <w:trHeight w:val="200"/>
        </w:trPr>
        <w:tc>
          <w:tcPr>
            <w:tcW w:w="534" w:type="dxa"/>
          </w:tcPr>
          <w:p w:rsidR="00AB3CFF" w:rsidRDefault="00AB3CFF" w:rsidP="00193E18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3</w:t>
            </w:r>
          </w:p>
        </w:tc>
        <w:tc>
          <w:tcPr>
            <w:tcW w:w="708" w:type="dxa"/>
            <w:vMerge/>
          </w:tcPr>
          <w:p w:rsidR="00AB3CFF" w:rsidRDefault="00AB3CFF" w:rsidP="00193E18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</w:tcPr>
          <w:p w:rsidR="00AB3CFF" w:rsidRDefault="00AB3CFF" w:rsidP="00193E18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2理论课时</w:t>
            </w:r>
          </w:p>
        </w:tc>
        <w:tc>
          <w:tcPr>
            <w:tcW w:w="1866" w:type="dxa"/>
          </w:tcPr>
          <w:p w:rsidR="00AB3CFF" w:rsidRDefault="00AB3CFF" w:rsidP="00193E18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3-1综合运用不同元素进行融合媒体报道的测试。</w:t>
            </w:r>
          </w:p>
        </w:tc>
        <w:tc>
          <w:tcPr>
            <w:tcW w:w="1819" w:type="dxa"/>
          </w:tcPr>
          <w:p w:rsidR="00AB3CFF" w:rsidRDefault="00AB3CFF" w:rsidP="00193E18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</w:rPr>
              <w:t>3-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-1</w:t>
            </w:r>
            <w:r>
              <w:rPr>
                <w:rFonts w:ascii="宋体" w:hAnsi="宋体" w:cs="宋体" w:hint="eastAsia"/>
                <w:b/>
                <w:bCs/>
              </w:rPr>
              <w:t>综合考察融合运用多种报道形式的能力。</w:t>
            </w:r>
          </w:p>
          <w:p w:rsidR="00AB3CFF" w:rsidRDefault="00AB3CFF" w:rsidP="00193E18">
            <w:pPr>
              <w:rPr>
                <w:rFonts w:ascii="宋体"/>
              </w:rPr>
            </w:pPr>
          </w:p>
        </w:tc>
        <w:tc>
          <w:tcPr>
            <w:tcW w:w="2127" w:type="dxa"/>
          </w:tcPr>
          <w:p w:rsidR="00AB3CFF" w:rsidRDefault="00AB3CFF" w:rsidP="00193E18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宋体"/>
              </w:rPr>
              <w:t>3-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-1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知道融合报道的呈现结构，学会分层报道和板块组合</w:t>
            </w:r>
            <w:r>
              <w:rPr>
                <w:rFonts w:ascii="宋体" w:hAnsi="宋体" w:cs="Arial" w:hint="eastAsia"/>
                <w:kern w:val="0"/>
                <w:szCs w:val="21"/>
              </w:rPr>
              <w:t>的理论知识</w:t>
            </w:r>
            <w:r w:rsidRPr="00DF0134"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:rsidR="00AB3CFF" w:rsidRDefault="00AB3CFF" w:rsidP="00193E18">
            <w:pPr>
              <w:rPr>
                <w:rFonts w:ascii="宋体"/>
              </w:rPr>
            </w:pPr>
          </w:p>
        </w:tc>
      </w:tr>
    </w:tbl>
    <w:p w:rsidR="00AB3CFF" w:rsidRDefault="00AB3CFF" w:rsidP="00AB3CF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AB3CFF" w:rsidRDefault="00AB3CFF" w:rsidP="00AB3CFF">
      <w:pPr>
        <w:snapToGrid w:val="0"/>
        <w:spacing w:line="288" w:lineRule="auto"/>
        <w:ind w:right="26"/>
        <w:rPr>
          <w:sz w:val="20"/>
          <w:szCs w:val="20"/>
        </w:rPr>
      </w:pPr>
    </w:p>
    <w:p w:rsidR="00AB3CFF" w:rsidRDefault="00AB3CFF" w:rsidP="00AB3CFF">
      <w:pPr>
        <w:snapToGrid w:val="0"/>
        <w:spacing w:line="288" w:lineRule="auto"/>
        <w:ind w:right="26"/>
        <w:rPr>
          <w:sz w:val="20"/>
          <w:szCs w:val="20"/>
        </w:rPr>
      </w:pPr>
    </w:p>
    <w:p w:rsidR="00AB3CFF" w:rsidRDefault="00AB3CFF" w:rsidP="0015046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AB3CFF" w:rsidRDefault="00AB3CFF" w:rsidP="00AB3CF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 w:rsidR="00AB3CFF" w:rsidRDefault="00AB3CFF" w:rsidP="00AB3CF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AB3CFF" w:rsidTr="00193E18">
        <w:trPr>
          <w:trHeight w:val="340"/>
        </w:trPr>
        <w:tc>
          <w:tcPr>
            <w:tcW w:w="540" w:type="dxa"/>
            <w:vAlign w:val="center"/>
          </w:tcPr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:rsidR="00AB3CFF" w:rsidRDefault="00AB3CFF" w:rsidP="00193E1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AB3CFF" w:rsidTr="00193E18">
        <w:trPr>
          <w:trHeight w:hRule="exact" w:val="458"/>
        </w:trPr>
        <w:tc>
          <w:tcPr>
            <w:tcW w:w="54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分析使用文字</w:t>
            </w:r>
          </w:p>
        </w:tc>
        <w:tc>
          <w:tcPr>
            <w:tcW w:w="324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proofErr w:type="gramStart"/>
            <w:r>
              <w:rPr>
                <w:rFonts w:ascii="宋体"/>
                <w:sz w:val="16"/>
                <w:szCs w:val="16"/>
              </w:rPr>
              <w:t>融媒体</w:t>
            </w:r>
            <w:proofErr w:type="gramEnd"/>
            <w:r>
              <w:rPr>
                <w:rFonts w:ascii="宋体"/>
                <w:sz w:val="16"/>
                <w:szCs w:val="16"/>
              </w:rPr>
              <w:t>下使用文字与其他元素的配合</w:t>
            </w:r>
          </w:p>
        </w:tc>
        <w:tc>
          <w:tcPr>
            <w:tcW w:w="90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B3CFF" w:rsidTr="00193E18">
        <w:trPr>
          <w:trHeight w:hRule="exact" w:val="545"/>
        </w:trPr>
        <w:tc>
          <w:tcPr>
            <w:tcW w:w="54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分析使用图片</w:t>
            </w:r>
          </w:p>
        </w:tc>
        <w:tc>
          <w:tcPr>
            <w:tcW w:w="3240" w:type="dxa"/>
            <w:vAlign w:val="center"/>
          </w:tcPr>
          <w:p w:rsidR="00AB3CFF" w:rsidRDefault="00281D09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proofErr w:type="gramStart"/>
            <w:r>
              <w:rPr>
                <w:rFonts w:ascii="宋体"/>
                <w:sz w:val="16"/>
                <w:szCs w:val="16"/>
              </w:rPr>
              <w:t>融媒体下图片</w:t>
            </w:r>
            <w:proofErr w:type="gramEnd"/>
            <w:r>
              <w:rPr>
                <w:rFonts w:ascii="宋体"/>
                <w:sz w:val="16"/>
                <w:szCs w:val="16"/>
              </w:rPr>
              <w:t>图表</w:t>
            </w:r>
            <w:r w:rsidR="00AB3CFF">
              <w:rPr>
                <w:rFonts w:ascii="宋体"/>
                <w:sz w:val="16"/>
                <w:szCs w:val="16"/>
              </w:rPr>
              <w:t>的运用</w:t>
            </w:r>
          </w:p>
        </w:tc>
        <w:tc>
          <w:tcPr>
            <w:tcW w:w="90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B3CFF" w:rsidTr="00193E18">
        <w:trPr>
          <w:trHeight w:hRule="exact" w:val="499"/>
        </w:trPr>
        <w:tc>
          <w:tcPr>
            <w:tcW w:w="54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分析使用音频</w:t>
            </w:r>
          </w:p>
        </w:tc>
        <w:tc>
          <w:tcPr>
            <w:tcW w:w="3240" w:type="dxa"/>
            <w:vAlign w:val="center"/>
          </w:tcPr>
          <w:p w:rsidR="00AB3CFF" w:rsidRDefault="00281D09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proofErr w:type="gramStart"/>
            <w:r>
              <w:rPr>
                <w:rFonts w:ascii="宋体"/>
                <w:sz w:val="16"/>
                <w:szCs w:val="16"/>
              </w:rPr>
              <w:t>融媒体</w:t>
            </w:r>
            <w:proofErr w:type="gramEnd"/>
            <w:r>
              <w:rPr>
                <w:rFonts w:ascii="宋体"/>
                <w:sz w:val="16"/>
                <w:szCs w:val="16"/>
              </w:rPr>
              <w:t>下音频报道</w:t>
            </w:r>
          </w:p>
        </w:tc>
        <w:tc>
          <w:tcPr>
            <w:tcW w:w="90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B3CFF" w:rsidTr="00193E18">
        <w:trPr>
          <w:trHeight w:hRule="exact" w:val="485"/>
        </w:trPr>
        <w:tc>
          <w:tcPr>
            <w:tcW w:w="54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分析使用视频</w:t>
            </w:r>
          </w:p>
        </w:tc>
        <w:tc>
          <w:tcPr>
            <w:tcW w:w="3240" w:type="dxa"/>
            <w:vAlign w:val="center"/>
          </w:tcPr>
          <w:p w:rsidR="00AB3CFF" w:rsidRDefault="00281D09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proofErr w:type="gramStart"/>
            <w:r>
              <w:rPr>
                <w:rFonts w:ascii="宋体"/>
                <w:sz w:val="16"/>
                <w:szCs w:val="16"/>
              </w:rPr>
              <w:t>融媒体</w:t>
            </w:r>
            <w:proofErr w:type="gramEnd"/>
            <w:r>
              <w:rPr>
                <w:rFonts w:ascii="宋体"/>
                <w:sz w:val="16"/>
                <w:szCs w:val="16"/>
              </w:rPr>
              <w:t>下视频报道</w:t>
            </w:r>
          </w:p>
        </w:tc>
        <w:tc>
          <w:tcPr>
            <w:tcW w:w="900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AB3CFF" w:rsidRDefault="00AB3CFF" w:rsidP="00AB3CF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AB3CFF" w:rsidRDefault="00AB3CFF" w:rsidP="00AB3CF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AB3CFF" w:rsidRPr="00D13D93" w:rsidRDefault="00AB3CFF" w:rsidP="00AB3CFF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AB3CFF" w:rsidTr="00193E18">
        <w:tc>
          <w:tcPr>
            <w:tcW w:w="1809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607D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B3CFF" w:rsidTr="00193E18">
        <w:tc>
          <w:tcPr>
            <w:tcW w:w="1809" w:type="dxa"/>
            <w:shd w:val="clear" w:color="auto" w:fill="auto"/>
          </w:tcPr>
          <w:p w:rsidR="00AB3CFF" w:rsidRPr="00E607D3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607D3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</w:t>
            </w:r>
          </w:p>
        </w:tc>
      </w:tr>
      <w:tr w:rsidR="00AB3CFF" w:rsidTr="00193E18">
        <w:tc>
          <w:tcPr>
            <w:tcW w:w="1809" w:type="dxa"/>
            <w:shd w:val="clear" w:color="auto" w:fill="auto"/>
          </w:tcPr>
          <w:p w:rsidR="00AB3CFF" w:rsidRPr="00E607D3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607D3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B3CFF" w:rsidRDefault="00222BD8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分析</w:t>
            </w:r>
            <w:r w:rsidR="00AB3CFF">
              <w:rPr>
                <w:rFonts w:ascii="宋体" w:hAnsi="宋体"/>
                <w:bCs/>
                <w:color w:val="000000"/>
                <w:szCs w:val="20"/>
              </w:rPr>
              <w:t>报告</w:t>
            </w:r>
            <w:r w:rsidR="0058291A">
              <w:rPr>
                <w:rFonts w:ascii="宋体" w:hAnsi="宋体" w:hint="eastAsia"/>
                <w:bCs/>
                <w:color w:val="000000"/>
                <w:szCs w:val="20"/>
              </w:rPr>
              <w:t>（融媒体材料搜集）</w:t>
            </w:r>
          </w:p>
        </w:tc>
        <w:tc>
          <w:tcPr>
            <w:tcW w:w="184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</w:tr>
      <w:tr w:rsidR="00AB3CFF" w:rsidTr="00193E18">
        <w:tc>
          <w:tcPr>
            <w:tcW w:w="1809" w:type="dxa"/>
            <w:shd w:val="clear" w:color="auto" w:fill="auto"/>
          </w:tcPr>
          <w:p w:rsidR="00AB3CFF" w:rsidRPr="00E607D3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607D3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小实验</w:t>
            </w:r>
            <w:r w:rsidR="0058291A">
              <w:rPr>
                <w:rFonts w:ascii="宋体" w:hAnsi="宋体" w:hint="eastAsia"/>
                <w:bCs/>
                <w:color w:val="000000"/>
                <w:szCs w:val="20"/>
              </w:rPr>
              <w:t>（文字与视频融合）</w:t>
            </w:r>
          </w:p>
        </w:tc>
        <w:tc>
          <w:tcPr>
            <w:tcW w:w="184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</w:tr>
      <w:tr w:rsidR="00AB3CFF" w:rsidTr="00193E18">
        <w:tc>
          <w:tcPr>
            <w:tcW w:w="1809" w:type="dxa"/>
            <w:shd w:val="clear" w:color="auto" w:fill="auto"/>
          </w:tcPr>
          <w:p w:rsidR="00AB3CFF" w:rsidRPr="00E607D3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607D3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小制作</w:t>
            </w:r>
            <w:r w:rsidR="0058291A">
              <w:rPr>
                <w:rFonts w:ascii="宋体" w:hAnsi="宋体" w:hint="eastAsia"/>
                <w:bCs/>
                <w:color w:val="000000"/>
                <w:szCs w:val="20"/>
              </w:rPr>
              <w:t>（制作完整文字配图片融媒体报道）</w:t>
            </w:r>
          </w:p>
        </w:tc>
        <w:tc>
          <w:tcPr>
            <w:tcW w:w="1843" w:type="dxa"/>
            <w:shd w:val="clear" w:color="auto" w:fill="auto"/>
          </w:tcPr>
          <w:p w:rsidR="00AB3CFF" w:rsidRDefault="00AB3CFF" w:rsidP="0015046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</w:p>
        </w:tc>
      </w:tr>
    </w:tbl>
    <w:p w:rsidR="00AB3CFF" w:rsidRDefault="00AB3CFF" w:rsidP="00150463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AB3CFF" w:rsidRDefault="00AB3CFF" w:rsidP="00AB3CF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B3CFF" w:rsidRDefault="00E607D3" w:rsidP="00AB3CF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243840</wp:posOffset>
            </wp:positionV>
            <wp:extent cx="809625" cy="314325"/>
            <wp:effectExtent l="19050" t="0" r="9525" b="0"/>
            <wp:wrapNone/>
            <wp:docPr id="1" name="图片 1" descr="C:\Users\zjm\AppData\Local\Temp\WeChat Files\31a8914398f666235febd4397a7b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m\AppData\Local\Temp\WeChat Files\31a8914398f666235febd4397a7be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CFF" w:rsidRDefault="00AB3CFF" w:rsidP="00AB3CF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撰写人：张建民</w:t>
      </w:r>
      <w:r w:rsidR="00E607D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</w:p>
    <w:p w:rsidR="00AB3CFF" w:rsidRDefault="00AB3CFF" w:rsidP="00AB3CF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proofErr w:type="gramStart"/>
      <w:r w:rsidR="00E607D3">
        <w:rPr>
          <w:rFonts w:hint="eastAsia"/>
          <w:sz w:val="28"/>
          <w:szCs w:val="28"/>
        </w:rPr>
        <w:t>2019  9</w:t>
      </w:r>
      <w:proofErr w:type="gramEnd"/>
      <w:r>
        <w:rPr>
          <w:rFonts w:hint="eastAsia"/>
          <w:sz w:val="28"/>
          <w:szCs w:val="28"/>
        </w:rPr>
        <w:t xml:space="preserve">                      </w:t>
      </w:r>
    </w:p>
    <w:p w:rsidR="00107C13" w:rsidRDefault="00107C13" w:rsidP="0066627F">
      <w:pPr>
        <w:spacing w:line="288" w:lineRule="auto"/>
      </w:pPr>
    </w:p>
    <w:sectPr w:rsidR="00107C13" w:rsidSect="0010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07" w:rsidRDefault="00FA6407" w:rsidP="00694275">
      <w:r>
        <w:separator/>
      </w:r>
    </w:p>
  </w:endnote>
  <w:endnote w:type="continuationSeparator" w:id="0">
    <w:p w:rsidR="00FA6407" w:rsidRDefault="00FA6407" w:rsidP="0069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07" w:rsidRDefault="00FA6407" w:rsidP="00694275">
      <w:r>
        <w:separator/>
      </w:r>
    </w:p>
  </w:footnote>
  <w:footnote w:type="continuationSeparator" w:id="0">
    <w:p w:rsidR="00FA6407" w:rsidRDefault="00FA6407" w:rsidP="00694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4EAF"/>
    <w:multiLevelType w:val="hybridMultilevel"/>
    <w:tmpl w:val="0FEC1E3A"/>
    <w:lvl w:ilvl="0" w:tplc="6B42267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CFF"/>
    <w:rsid w:val="00022830"/>
    <w:rsid w:val="000C3D45"/>
    <w:rsid w:val="00107C13"/>
    <w:rsid w:val="00150463"/>
    <w:rsid w:val="0017508F"/>
    <w:rsid w:val="00195C4C"/>
    <w:rsid w:val="00222BD8"/>
    <w:rsid w:val="00281D09"/>
    <w:rsid w:val="002F61AD"/>
    <w:rsid w:val="0054032D"/>
    <w:rsid w:val="0058291A"/>
    <w:rsid w:val="0066627F"/>
    <w:rsid w:val="00694275"/>
    <w:rsid w:val="008A7D9E"/>
    <w:rsid w:val="008F60EA"/>
    <w:rsid w:val="00A13B09"/>
    <w:rsid w:val="00A717FD"/>
    <w:rsid w:val="00A85200"/>
    <w:rsid w:val="00A90670"/>
    <w:rsid w:val="00AB3CFF"/>
    <w:rsid w:val="00AF5C07"/>
    <w:rsid w:val="00C31506"/>
    <w:rsid w:val="00D30B70"/>
    <w:rsid w:val="00D610D0"/>
    <w:rsid w:val="00E607D3"/>
    <w:rsid w:val="00E708DA"/>
    <w:rsid w:val="00F81010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3C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427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4275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942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zjm</cp:lastModifiedBy>
  <cp:revision>5</cp:revision>
  <dcterms:created xsi:type="dcterms:W3CDTF">2019-03-22T14:26:00Z</dcterms:created>
  <dcterms:modified xsi:type="dcterms:W3CDTF">2019-09-03T03:25:00Z</dcterms:modified>
</cp:coreProperties>
</file>