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firstLine="2100" w:firstLineChars="1000"/>
        <w:rPr>
          <w:b/>
          <w:color w:val="000000"/>
          <w:sz w:val="30"/>
          <w:szCs w:val="30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  <w:b/>
          <w:color w:val="000000"/>
          <w:sz w:val="30"/>
          <w:szCs w:val="30"/>
        </w:rPr>
        <w:t>【新闻业务综合实践2下】</w:t>
      </w:r>
    </w:p>
    <w:p>
      <w:pPr>
        <w:widowControl/>
        <w:jc w:val="left"/>
        <w:rPr>
          <w:rFonts w:ascii="Times New Roman" w:hAnsi="Times New Roman" w:eastAsia="Times New Roman"/>
          <w:kern w:val="0"/>
          <w:sz w:val="24"/>
          <w:szCs w:val="24"/>
        </w:rPr>
      </w:pPr>
      <w:r>
        <w:rPr>
          <w:rFonts w:hint="eastAsia"/>
          <w:b/>
          <w:color w:val="000000"/>
          <w:sz w:val="28"/>
          <w:szCs w:val="30"/>
        </w:rPr>
        <w:t>【</w:t>
      </w:r>
      <w:r>
        <w:rPr>
          <w:b/>
          <w:color w:val="000000"/>
          <w:sz w:val="28"/>
          <w:szCs w:val="30"/>
        </w:rPr>
        <w:t>Integrated practice of news service</w:t>
      </w:r>
      <w:r>
        <w:rPr>
          <w:rFonts w:hint="eastAsia"/>
          <w:b/>
          <w:color w:val="000000"/>
          <w:sz w:val="28"/>
          <w:szCs w:val="30"/>
        </w:rPr>
        <w:t>2（</w:t>
      </w:r>
      <w:r>
        <w:rPr>
          <w:b/>
          <w:color w:val="000000"/>
          <w:sz w:val="28"/>
          <w:szCs w:val="30"/>
        </w:rPr>
        <w:t>newspapers and magazines</w:t>
      </w:r>
      <w:r>
        <w:rPr>
          <w:rFonts w:hint="eastAsia"/>
          <w:b/>
          <w:color w:val="000000"/>
          <w:sz w:val="28"/>
          <w:szCs w:val="30"/>
        </w:rPr>
        <w:t>）2】</w:t>
      </w:r>
    </w:p>
    <w:p>
      <w:pPr>
        <w:spacing w:before="156" w:beforeLines="50" w:after="156" w:afterLines="50" w:line="288" w:lineRule="auto"/>
        <w:rPr>
          <w:b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24"/>
        </w:rPr>
        <w:t>一、基本信息</w:t>
      </w:r>
    </w:p>
    <w:p>
      <w:pPr>
        <w:snapToGrid w:val="0"/>
        <w:ind w:firstLine="413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课程代码：</w:t>
      </w:r>
      <w:r>
        <w:rPr>
          <w:rFonts w:hint="eastAsia"/>
          <w:color w:val="000000"/>
          <w:szCs w:val="21"/>
        </w:rPr>
        <w:t>【</w:t>
      </w:r>
      <w:r>
        <w:rPr>
          <w:color w:val="000000"/>
          <w:szCs w:val="21"/>
        </w:rPr>
        <w:t>2030</w:t>
      </w:r>
      <w:r>
        <w:rPr>
          <w:rFonts w:hint="eastAsia"/>
          <w:color w:val="000000"/>
          <w:szCs w:val="21"/>
        </w:rPr>
        <w:t>219】</w:t>
      </w:r>
    </w:p>
    <w:p>
      <w:pPr>
        <w:snapToGrid w:val="0"/>
        <w:ind w:firstLine="413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课程学分：</w:t>
      </w:r>
      <w:r>
        <w:rPr>
          <w:rFonts w:hint="eastAsia"/>
          <w:color w:val="000000"/>
          <w:szCs w:val="21"/>
        </w:rPr>
        <w:t>【4】</w:t>
      </w:r>
    </w:p>
    <w:p>
      <w:pPr>
        <w:snapToGrid w:val="0"/>
        <w:ind w:firstLine="413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面向专业：</w:t>
      </w:r>
      <w:r>
        <w:rPr>
          <w:rFonts w:hint="eastAsia"/>
          <w:color w:val="000000"/>
          <w:szCs w:val="21"/>
        </w:rPr>
        <w:t>【</w:t>
      </w:r>
      <w:r>
        <w:rPr>
          <w:rFonts w:hint="eastAsia"/>
          <w:bCs/>
          <w:color w:val="000000"/>
          <w:szCs w:val="21"/>
        </w:rPr>
        <w:t>新闻学</w:t>
      </w:r>
      <w:r>
        <w:rPr>
          <w:rFonts w:hint="eastAsia"/>
          <w:color w:val="000000"/>
          <w:szCs w:val="21"/>
        </w:rPr>
        <w:t>】</w:t>
      </w:r>
    </w:p>
    <w:p>
      <w:pPr>
        <w:snapToGrid w:val="0"/>
        <w:ind w:firstLine="413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课程性质：</w:t>
      </w:r>
      <w:r>
        <w:rPr>
          <w:rFonts w:hint="eastAsia"/>
          <w:color w:val="000000"/>
          <w:szCs w:val="21"/>
        </w:rPr>
        <w:t>【实践教学必修课◎】</w:t>
      </w:r>
    </w:p>
    <w:p>
      <w:pPr>
        <w:snapToGrid w:val="0"/>
        <w:ind w:firstLine="413" w:firstLineChars="196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开课院系：</w:t>
      </w:r>
      <w:r>
        <w:rPr>
          <w:rFonts w:hint="eastAsia"/>
          <w:bCs/>
          <w:color w:val="000000"/>
          <w:szCs w:val="21"/>
        </w:rPr>
        <w:t>新闻传播学院</w:t>
      </w:r>
    </w:p>
    <w:p>
      <w:pPr>
        <w:snapToGrid w:val="0"/>
        <w:ind w:firstLine="413" w:firstLineChars="196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使用教材：</w:t>
      </w:r>
    </w:p>
    <w:p>
      <w:pPr>
        <w:snapToGrid w:val="0"/>
        <w:ind w:firstLine="411" w:firstLineChars="196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教材辅助</w:t>
      </w:r>
      <w:r>
        <w:rPr>
          <w:rFonts w:hint="eastAsia" w:ascii="宋体" w:hAnsi="宋体"/>
          <w:b/>
          <w:bCs/>
          <w:color w:val="000000"/>
          <w:szCs w:val="21"/>
        </w:rPr>
        <w:t>【</w:t>
      </w:r>
      <w:r>
        <w:rPr>
          <w:rFonts w:hint="eastAsia" w:ascii="宋体" w:hAnsi="宋体"/>
          <w:color w:val="000000"/>
          <w:szCs w:val="21"/>
        </w:rPr>
        <w:t>方正飞翔7.0软件教程，北大方正电子有限公司，2017年3月】。</w:t>
      </w:r>
      <w:r>
        <w:rPr>
          <w:rFonts w:hint="eastAsia"/>
          <w:color w:val="000000"/>
          <w:szCs w:val="21"/>
        </w:rPr>
        <w:t>【《</w:t>
      </w:r>
      <w:r>
        <w:rPr>
          <w:rFonts w:hint="eastAsia" w:ascii="宋体" w:hAnsi="宋体" w:cs="宋体"/>
          <w:color w:val="000000"/>
          <w:kern w:val="0"/>
          <w:szCs w:val="21"/>
        </w:rPr>
        <w:t>全能记者必备（第七版）》</w:t>
      </w:r>
      <w:r>
        <w:fldChar w:fldCharType="begin"/>
      </w:r>
      <w:r>
        <w:instrText xml:space="preserve"> HYPERLINK "http://www.crup.com.cn/scrp/book.cfm?sFieldName=writer&amp;sBrowType=t&amp;sKeyword=%5b美%5d凯利·莱特尔等" \o "点击查看该作者其他图书" </w:instrText>
      </w:r>
      <w:r>
        <w:fldChar w:fldCharType="separate"/>
      </w:r>
      <w:r>
        <w:rPr>
          <w:rStyle w:val="5"/>
          <w:rFonts w:hint="eastAsia" w:ascii="宋体" w:hAnsi="宋体" w:cs="宋体"/>
          <w:color w:val="000000"/>
          <w:kern w:val="0"/>
          <w:szCs w:val="21"/>
        </w:rPr>
        <w:t>[美]凯利·莱特尔等</w:t>
      </w:r>
      <w:r>
        <w:rPr>
          <w:rStyle w:val="5"/>
          <w:rFonts w:hint="eastAsia" w:ascii="宋体" w:hAnsi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</w:rPr>
        <w:t>主编，中国人民大学出版社。2006年5月版。</w:t>
      </w:r>
      <w:r>
        <w:rPr>
          <w:rFonts w:hint="eastAsia"/>
          <w:color w:val="000000"/>
          <w:szCs w:val="21"/>
        </w:rPr>
        <w:t>】</w:t>
      </w:r>
    </w:p>
    <w:p>
      <w:pPr>
        <w:snapToGrid w:val="0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教材辅助【《新闻工作者必读》金炳华主编，高东执编，文汇出版社</w:t>
      </w:r>
      <w:r>
        <w:rPr>
          <w:color w:val="000000"/>
          <w:szCs w:val="21"/>
        </w:rPr>
        <w:t>2000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>11</w:t>
      </w:r>
      <w:r>
        <w:rPr>
          <w:rFonts w:hint="eastAsia"/>
          <w:color w:val="000000"/>
          <w:szCs w:val="21"/>
        </w:rPr>
        <w:t>月版。</w:t>
      </w:r>
      <w:r>
        <w:rPr>
          <w:rFonts w:hint="eastAsia" w:ascii="宋体" w:hAnsi="宋体" w:cs="宋体"/>
          <w:color w:val="000000"/>
          <w:kern w:val="0"/>
          <w:szCs w:val="21"/>
        </w:rPr>
        <w:t>《报纸创办实务》，高东著，化学工业出版社。《新闻发现、采集与表达》</w:t>
      </w:r>
      <w:r>
        <w:rPr>
          <w:rFonts w:hint="eastAsia"/>
          <w:color w:val="000000"/>
          <w:szCs w:val="21"/>
        </w:rPr>
        <w:t>（应用新闻学</w:t>
      </w:r>
      <w:r>
        <w:rPr>
          <w:color w:val="000000"/>
          <w:szCs w:val="21"/>
        </w:rPr>
        <w:t>·</w:t>
      </w:r>
      <w:r>
        <w:rPr>
          <w:rFonts w:hint="eastAsia"/>
          <w:color w:val="000000"/>
          <w:szCs w:val="21"/>
        </w:rPr>
        <w:t>原理与案例），蔡雯、许向东著，人民大学出版社。】</w:t>
      </w:r>
    </w:p>
    <w:p>
      <w:pPr>
        <w:snapToGrid w:val="0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参考教材【主流报刊：解放日报、文汇报、新民晚报、东方早报、新闻晨报，中央及省市级报刊，主流网站：东方网、新浪网、人民网、新华网等】</w:t>
      </w:r>
    </w:p>
    <w:p>
      <w:pPr>
        <w:snapToGrid w:val="0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课程网站网址:</w:t>
      </w:r>
    </w:p>
    <w:p>
      <w:pPr>
        <w:snapToGrid w:val="0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https://elearning.gench.edu.cn:8443/webapps/portal/execute/tabs/tabAction?tab_tab_group_id=_1_1</w:t>
      </w:r>
    </w:p>
    <w:p>
      <w:pPr>
        <w:adjustRightInd w:val="0"/>
        <w:snapToGrid w:val="0"/>
        <w:ind w:firstLine="413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先修课程：</w:t>
      </w:r>
      <w:r>
        <w:rPr>
          <w:rFonts w:hint="eastAsia"/>
          <w:color w:val="000000"/>
          <w:szCs w:val="21"/>
        </w:rPr>
        <w:t>【新闻编辑学</w:t>
      </w:r>
      <w:r>
        <w:rPr>
          <w:color w:val="000000"/>
          <w:szCs w:val="21"/>
        </w:rPr>
        <w:t xml:space="preserve"> 2030064</w:t>
      </w:r>
      <w:r>
        <w:rPr>
          <w:rFonts w:hint="eastAsia"/>
          <w:color w:val="000000"/>
          <w:szCs w:val="21"/>
        </w:rPr>
        <w:t>】【新闻业务综合实践2（报纸杂志1）2030216】</w:t>
      </w:r>
    </w:p>
    <w:p>
      <w:pPr>
        <w:adjustRightInd w:val="0"/>
        <w:snapToGrid w:val="0"/>
        <w:spacing w:before="156" w:beforeLines="50" w:after="156" w:afterLines="50" w:line="288" w:lineRule="auto"/>
        <w:rPr>
          <w:b/>
          <w:color w:val="000000"/>
          <w:sz w:val="24"/>
          <w:szCs w:val="20"/>
        </w:rPr>
      </w:pPr>
      <w:r>
        <w:rPr>
          <w:rFonts w:hint="eastAsia" w:ascii="黑体" w:hAnsi="宋体" w:eastAsia="黑体"/>
          <w:color w:val="000000"/>
          <w:sz w:val="24"/>
        </w:rPr>
        <w:t>二、课程简介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新闻业务综合实践2（报纸杂志2）》，是承接上学期课程【新闻业务综合实践2（报纸杂志1）2030216】的教学和训练，针对新闻学专业本科三年级学生开设的一门专业课，以训练报刊新闻采编方面的业务能力为主体内容。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本课程的教学，通过一系列新闻报刊业务环节的操作和训练，使学生综合掌握新闻报道流程中重要的工作原则、方法和基本技能，能够采编制作出较高水平的新闻报道作品和版面作品。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本课程本学期的主要教学内容是：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（一）熟练掌握方正飞翔报刊排版软件中关于版心设置，文字排入、图片排入，文字块位置、形状、篇幅编排处理，标题制作，版面装饰手段运用。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二）借助新闻性电子周报《新闻习报》平台，按社会媒体组织结构、工作节奏和强度要求，让学生进入角色，进行实战训练，每周固定时间出报，所有新闻内容均由学生自己采写、拍摄和制作。采用小组合作形式，让学生在合作和交流中受到启发，获得进步。电子报每周二出版，每期4版。学生在新闻发现、判断、采访、写作、编辑、制作及广告经营等方面得到锻炼，会占用大量课外时间。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（三）着重调查性报道，深度报道的练习，新闻选题的深度、采写的难度、报道的影响力，较上一学期要上一个台阶。</w:t>
      </w:r>
    </w:p>
    <w:p>
      <w:pPr>
        <w:widowControl/>
        <w:tabs>
          <w:tab w:val="left" w:pos="2844"/>
        </w:tabs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color w:val="000000"/>
          <w:sz w:val="24"/>
        </w:rPr>
      </w:pPr>
      <w:r>
        <w:rPr>
          <w:rFonts w:hint="eastAsia" w:ascii="黑体" w:hAnsi="宋体" w:eastAsia="黑体"/>
          <w:color w:val="000000"/>
          <w:sz w:val="24"/>
        </w:rPr>
        <w:t xml:space="preserve">三、选课建议 </w:t>
      </w:r>
      <w:r>
        <w:rPr>
          <w:rFonts w:ascii="黑体" w:hAnsi="宋体" w:eastAsia="黑体"/>
          <w:color w:val="000000"/>
          <w:sz w:val="24"/>
        </w:rPr>
        <w:tab/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课程是针对新闻专业本科三年级学生，将所学新闻专业知识和技能，借助《新闻习报》平台进行全面操练。真实地制作出版并经营一份报纸，是对学生知识和能力的综合考查。因此，本课程的教学，应在学生较好地掌握了新闻传播理论、媒体知识、新闻采访、新闻写作、新闻编辑、新闻评论等基本知识和技能的基础上进行。要求学生具有一定的社会阅历、知识功底和业务能力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W w:w="84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0"/>
        <w:gridCol w:w="6387"/>
        <w:gridCol w:w="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●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●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●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●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●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</w:tbl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备注：LO=</w:t>
      </w:r>
      <w:r>
        <w:rPr>
          <w:sz w:val="18"/>
          <w:szCs w:val="18"/>
        </w:rPr>
        <w:t>learning outcomes</w:t>
      </w:r>
      <w:r>
        <w:rPr>
          <w:rFonts w:hint="eastAsia"/>
          <w:sz w:val="18"/>
          <w:szCs w:val="18"/>
        </w:rPr>
        <w:t>（学习成果）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yellow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color w:val="000000"/>
          <w:sz w:val="24"/>
        </w:rPr>
        <w:t>五、</w:t>
      </w:r>
      <w:r>
        <w:rPr>
          <w:rFonts w:hint="eastAsia" w:ascii="黑体" w:hAnsi="宋体" w:eastAsia="黑体"/>
          <w:sz w:val="24"/>
        </w:rPr>
        <w:t>课程目标/课程预期学习成果（预期学习成果要可测量/能够证明）</w:t>
      </w:r>
    </w:p>
    <w:p>
      <w:pPr>
        <w:snapToGrid w:val="0"/>
        <w:spacing w:line="288" w:lineRule="auto"/>
        <w:ind w:left="420" w:leftChars="200"/>
        <w:rPr>
          <w:color w:val="000000"/>
          <w:sz w:val="20"/>
          <w:szCs w:val="20"/>
          <w:highlight w:val="cyan"/>
        </w:rPr>
      </w:pPr>
    </w:p>
    <w:tbl>
      <w:tblPr>
        <w:tblStyle w:val="6"/>
        <w:tblW w:w="8102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435"/>
        <w:gridCol w:w="1511"/>
        <w:gridCol w:w="3521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成果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（细化预期学习成果）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514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运用方正报刊排版软件，熟练进行4K新闻版面图文编排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运用所给素材在电脑上练习操作，教师示范并讲解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对所做版面教师打分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2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</w:t>
            </w:r>
            <w:r>
              <w:rPr>
                <w:rFonts w:hint="eastAsia"/>
                <w:color w:val="000000"/>
                <w:szCs w:val="21"/>
              </w:rPr>
              <w:t>新闻编辑学原理和方法，编辑、设计、制作新闻版面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采用真实素材进行新闻版面制作练习，教师讲解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对所做版面教师打分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3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采编出版11期新闻习报。掌握新闻发现（新闻选题），新闻采访（素材，文字、图片等）、版面制作基本能力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以小组为单位，合作进行新闻采编活动，制作新闻习报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对所做作品教师打分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4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了解与</w:t>
            </w: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报纸杂志出版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相关的法律法规，充分认识</w:t>
            </w: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纸媒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在社会经济中的作用和地位，在学习和社会实践中遵守职业规范，具备职业道德操守。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以小组为单位，合作进行新闻采编活动，制作新闻习报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考察</w:t>
            </w:r>
            <w:r>
              <w:rPr>
                <w:rFonts w:ascii="宋体" w:hAnsi="宋体"/>
                <w:szCs w:val="21"/>
              </w:rPr>
              <w:t>报纸制作过程中</w:t>
            </w:r>
            <w:r>
              <w:rPr>
                <w:rFonts w:hint="eastAsia" w:ascii="宋体" w:hAnsi="宋体"/>
                <w:szCs w:val="21"/>
              </w:rPr>
              <w:t>是否</w:t>
            </w:r>
            <w:r>
              <w:rPr>
                <w:rFonts w:ascii="宋体" w:hAnsi="宋体"/>
                <w:szCs w:val="21"/>
              </w:rPr>
              <w:t>爱岗敬业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5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其他成员密切合作，共同完成任务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以小组为单位，合作进行新闻采编活动，制作新闻习报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考察团队协作情况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6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具有服务企业、服务社会的意愿和行为能力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以小组为单位，合作进行新闻采编活动，制作新闻习报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考察</w:t>
            </w:r>
            <w:r>
              <w:rPr>
                <w:rFonts w:hint="eastAsia" w:ascii="宋体" w:hAnsi="宋体"/>
                <w:szCs w:val="21"/>
              </w:rPr>
              <w:t>服务社会</w:t>
            </w:r>
            <w:r>
              <w:rPr>
                <w:rFonts w:ascii="宋体" w:hAnsi="宋体"/>
                <w:szCs w:val="21"/>
              </w:rPr>
              <w:t>能力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color w:val="000000"/>
          <w:sz w:val="24"/>
        </w:rPr>
      </w:pPr>
      <w:r>
        <w:rPr>
          <w:rFonts w:hint="eastAsia" w:ascii="黑体" w:hAnsi="宋体" w:eastAsia="黑体"/>
          <w:color w:val="000000"/>
          <w:sz w:val="24"/>
        </w:rPr>
        <w:t>六、课程内容</w:t>
      </w:r>
    </w:p>
    <w:p>
      <w:pPr>
        <w:snapToGrid w:val="0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课程的重点是：以新闻性电子周报《新闻习报》为平台进行实战练习。学生分为若干小组，搜寻、发现新闻线索，确定选题、进行采访写作，确保新闻习报每周按时出版，以PDF电子版形式在校内各微信群里发布。同时，要根据读者特点和客户需求，做好广告经营方面的训练。</w:t>
      </w:r>
    </w:p>
    <w:p>
      <w:pPr>
        <w:snapToGrid w:val="0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（一）运用新闻学及新闻编辑学原理，编辑、设计、制作新闻习报版面，尤其要设计制作创新性、适合手机屏幕阅读、受大学生喜爱的新闻版面。</w:t>
      </w:r>
    </w:p>
    <w:p>
      <w:pPr>
        <w:snapToGrid w:val="0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（二）每周以小组为单位，选编一个新闻性专版。训练：对领域新闻的持续关注，对新闻稿的关注度和影响力的判断，选稿和版面制作能力。</w:t>
      </w:r>
    </w:p>
    <w:p>
      <w:pPr>
        <w:snapToGrid w:val="0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（三）电子新闻周报《新闻习报》采访、写作、编辑、制作的实务训练：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、观察社会动态，发现新闻线索，捕捉新闻现象，策划新闻报道选题；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、观察采访，事件采访，人物采访，电话采访等；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、消息写作，通讯写作，问题性报道、深度报道写作，短评写作等；4、新闻选择，新闻修改，新闻标题，版面编排。</w:t>
      </w:r>
    </w:p>
    <w:p>
      <w:pPr>
        <w:snapToGrid w:val="0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（四）电子周报的发行、广告经营训练。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color w:val="000000"/>
          <w:sz w:val="24"/>
        </w:rPr>
      </w:pPr>
      <w:r>
        <w:rPr>
          <w:rFonts w:hint="eastAsia" w:ascii="黑体" w:hAnsi="宋体" w:eastAsia="黑体"/>
          <w:color w:val="000000"/>
          <w:sz w:val="24"/>
        </w:rPr>
        <w:t>七、实践环节各阶段名称及基本要求（适用于集中实践、实习、毕业设计等）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40"/>
        <w:gridCol w:w="3783"/>
        <w:gridCol w:w="717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各阶段名称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主要内容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天数/周数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</w:rPr>
              <w:t>方正飞翔版心设置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设置版面环境，熟悉新的界面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新闻版面设计编排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个人独立或小组采写制作一个版面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新闻习报采编制作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新闻的关注度与影响力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采访的完整性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写作的规范性</w:t>
            </w:r>
          </w:p>
          <w:p>
            <w:pPr>
              <w:spacing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象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6</w:t>
            </w:r>
          </w:p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标题制作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版面制作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问题性报道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深度报道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color w:val="000000"/>
          <w:sz w:val="20"/>
          <w:szCs w:val="20"/>
        </w:rPr>
      </w:pPr>
    </w:p>
    <w:p>
      <w:pPr>
        <w:snapToGrid w:val="0"/>
        <w:ind w:right="-109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（说明：以上各项训练项目并非独立进行，均为综合交叉进行。）</w:t>
      </w: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jc w:val="left"/>
        <w:rPr>
          <w:rFonts w:hint="eastAsia" w:ascii="黑体" w:hAnsi="宋体" w:eastAsia="黑体"/>
          <w:color w:val="000000"/>
          <w:sz w:val="24"/>
        </w:rPr>
      </w:pPr>
      <w:r>
        <w:rPr>
          <w:rFonts w:hint="eastAsia" w:ascii="黑体" w:hAnsi="宋体" w:eastAsia="黑体"/>
          <w:color w:val="000000"/>
          <w:sz w:val="24"/>
        </w:rPr>
        <w:t>评价方式与成绩</w:t>
      </w:r>
    </w:p>
    <w:tbl>
      <w:tblPr>
        <w:tblStyle w:val="6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 w:themeColor="text1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以小组为单位，分工合作，在规定时间内，编辑制作2个新闻版面。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以小组为单位，分工合作，为习报采编制作一个调查性报道版面。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下半学期，每位同学各自为新闻习报的采编制作及经营所做的业绩。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bookmarkStart w:id="0" w:name="_GoBack"/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</w:rPr>
              <w:t>0%</w:t>
            </w:r>
            <w:bookmarkEnd w:id="0"/>
          </w:p>
        </w:tc>
      </w:tr>
    </w:tbl>
    <w:p>
      <w:pPr>
        <w:widowControl/>
        <w:numPr>
          <w:numId w:val="0"/>
        </w:numPr>
        <w:spacing w:before="156" w:beforeLines="50" w:after="156" w:afterLines="50" w:line="288" w:lineRule="auto"/>
        <w:jc w:val="left"/>
        <w:rPr>
          <w:rFonts w:hint="eastAsia" w:ascii="黑体" w:hAnsi="宋体" w:eastAsia="黑体"/>
          <w:color w:val="000000"/>
          <w:sz w:val="24"/>
        </w:rPr>
      </w:pPr>
    </w:p>
    <w:p>
      <w:pPr>
        <w:snapToGrid w:val="0"/>
        <w:spacing w:line="288" w:lineRule="auto"/>
        <w:ind w:firstLine="630" w:firstLineChars="300"/>
        <w:rPr>
          <w:color w:val="000000"/>
        </w:rPr>
      </w:pPr>
    </w:p>
    <w:p>
      <w:pPr>
        <w:snapToGrid w:val="0"/>
        <w:spacing w:line="288" w:lineRule="auto"/>
        <w:ind w:firstLine="630" w:firstLineChars="300"/>
        <w:rPr>
          <w:color w:val="000000"/>
        </w:rPr>
      </w:pPr>
      <w:r>
        <w:rPr>
          <w:rFonts w:hint="eastAsia"/>
          <w:color w:val="000000"/>
        </w:rPr>
        <w:t>撰写：     高东                                     系主任审核：马玉瑛</w:t>
      </w:r>
    </w:p>
    <w:p>
      <w:pPr>
        <w:snapToGrid w:val="0"/>
        <w:ind w:right="-109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2018年9月</w:t>
      </w:r>
    </w:p>
    <w:p>
      <w:pPr>
        <w:spacing w:line="288" w:lineRule="auto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宋体 (正文)">
    <w:altName w:val="宋体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41F7E4"/>
    <w:multiLevelType w:val="singleLevel"/>
    <w:tmpl w:val="9241F7E4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50605"/>
    <w:rsid w:val="0007004C"/>
    <w:rsid w:val="00095E0B"/>
    <w:rsid w:val="001072BC"/>
    <w:rsid w:val="00137082"/>
    <w:rsid w:val="00146D89"/>
    <w:rsid w:val="0017220C"/>
    <w:rsid w:val="00256B39"/>
    <w:rsid w:val="0026033C"/>
    <w:rsid w:val="002E3721"/>
    <w:rsid w:val="002F6136"/>
    <w:rsid w:val="00301B6F"/>
    <w:rsid w:val="0030311E"/>
    <w:rsid w:val="00313BBA"/>
    <w:rsid w:val="0032602E"/>
    <w:rsid w:val="003367AE"/>
    <w:rsid w:val="0038606F"/>
    <w:rsid w:val="003B1258"/>
    <w:rsid w:val="003D279C"/>
    <w:rsid w:val="003E25A9"/>
    <w:rsid w:val="004100B0"/>
    <w:rsid w:val="00493F1B"/>
    <w:rsid w:val="004946D7"/>
    <w:rsid w:val="004B4C9C"/>
    <w:rsid w:val="00527038"/>
    <w:rsid w:val="005461C6"/>
    <w:rsid w:val="005467DC"/>
    <w:rsid w:val="005502B6"/>
    <w:rsid w:val="00553D03"/>
    <w:rsid w:val="005A489B"/>
    <w:rsid w:val="005B2B6D"/>
    <w:rsid w:val="005B4B4E"/>
    <w:rsid w:val="00603D81"/>
    <w:rsid w:val="0060487D"/>
    <w:rsid w:val="00624FE1"/>
    <w:rsid w:val="00674A1D"/>
    <w:rsid w:val="006A60CE"/>
    <w:rsid w:val="007208D6"/>
    <w:rsid w:val="0079450E"/>
    <w:rsid w:val="007B4E40"/>
    <w:rsid w:val="007D2F05"/>
    <w:rsid w:val="00862326"/>
    <w:rsid w:val="008B397C"/>
    <w:rsid w:val="008B47F4"/>
    <w:rsid w:val="00900019"/>
    <w:rsid w:val="009453A3"/>
    <w:rsid w:val="0099063E"/>
    <w:rsid w:val="009A13EF"/>
    <w:rsid w:val="00A27AB2"/>
    <w:rsid w:val="00A31CD8"/>
    <w:rsid w:val="00A55A2A"/>
    <w:rsid w:val="00A769B1"/>
    <w:rsid w:val="00A837D5"/>
    <w:rsid w:val="00AC4C45"/>
    <w:rsid w:val="00B46F21"/>
    <w:rsid w:val="00B511A5"/>
    <w:rsid w:val="00B736A7"/>
    <w:rsid w:val="00B7651F"/>
    <w:rsid w:val="00B870F0"/>
    <w:rsid w:val="00BB625C"/>
    <w:rsid w:val="00C043FA"/>
    <w:rsid w:val="00C56E09"/>
    <w:rsid w:val="00C62663"/>
    <w:rsid w:val="00C70221"/>
    <w:rsid w:val="00C8296F"/>
    <w:rsid w:val="00C8691A"/>
    <w:rsid w:val="00C90BAF"/>
    <w:rsid w:val="00CC5700"/>
    <w:rsid w:val="00CE6EB2"/>
    <w:rsid w:val="00CF096B"/>
    <w:rsid w:val="00D108BB"/>
    <w:rsid w:val="00E12C36"/>
    <w:rsid w:val="00E16D30"/>
    <w:rsid w:val="00E22D15"/>
    <w:rsid w:val="00E24425"/>
    <w:rsid w:val="00E33169"/>
    <w:rsid w:val="00E70904"/>
    <w:rsid w:val="00EF44B1"/>
    <w:rsid w:val="00EF5FE8"/>
    <w:rsid w:val="00F35AA0"/>
    <w:rsid w:val="016E63C2"/>
    <w:rsid w:val="024B0C39"/>
    <w:rsid w:val="0A8128A6"/>
    <w:rsid w:val="0BF32A1B"/>
    <w:rsid w:val="10BD2C22"/>
    <w:rsid w:val="22987C80"/>
    <w:rsid w:val="24192CCC"/>
    <w:rsid w:val="2AB11790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unhideWhenUsed/>
    <w:uiPriority w:val="99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613</Words>
  <Characters>3498</Characters>
  <Lines>29</Lines>
  <Paragraphs>8</Paragraphs>
  <TotalTime>2</TotalTime>
  <ScaleCrop>false</ScaleCrop>
  <LinksUpToDate>false</LinksUpToDate>
  <CharactersWithSpaces>4103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111111</cp:lastModifiedBy>
  <dcterms:modified xsi:type="dcterms:W3CDTF">2018-10-10T08:15:54Z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