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bookmarkStart w:id="3" w:name="_GoBack"/>
      <w:bookmarkEnd w:id="3"/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行业知识讲座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bookmarkStart w:id="0" w:name="a2"/>
      <w:bookmarkEnd w:id="0"/>
      <w:r>
        <w:rPr>
          <w:rFonts w:hint="eastAsia"/>
          <w:b/>
          <w:sz w:val="28"/>
          <w:szCs w:val="30"/>
        </w:rPr>
        <w:t>The speach of career knowledge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</w:t>
      </w:r>
      <w:r>
        <w:rPr>
          <w:rFonts w:hint="eastAsia"/>
          <w:color w:val="000000"/>
          <w:sz w:val="20"/>
          <w:szCs w:val="20"/>
          <w:lang w:val="en-US" w:eastAsia="zh-CN"/>
        </w:rPr>
        <w:t>367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Cs w:val="21"/>
        </w:rPr>
        <w:t>秘书学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本课程使用的教材为《做最得力的秘书》，石咏琦，北京大学出版社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主要参考书目： 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石咏琦</w:t>
      </w:r>
      <w:r>
        <w:rPr>
          <w:rFonts w:hint="eastAsia" w:ascii="宋体" w:hAnsi="宋体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石赐亮，《从此工作不伤心》，（台湾）时报出版社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石咏琦</w:t>
      </w:r>
      <w:r>
        <w:rPr>
          <w:rFonts w:hint="eastAsia" w:ascii="宋体" w:hAnsi="宋体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汪玉川主编 ，《秘书礼仪》，电子科技大学出版社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石咏琦 ，《打造黄金人脉》，中国社会科学出版社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 rkzzx2008@sina.com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秘书学   2030160   学分2分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firstLine="400" w:firstLineChars="200"/>
        <w:rPr>
          <w:rFonts w:ascii="宋体" w:hAnsi="宋体"/>
          <w:color w:val="000000" w:themeColor="text1"/>
          <w:sz w:val="20"/>
          <w:szCs w:val="20"/>
        </w:rPr>
      </w:pPr>
      <w:r>
        <w:rPr>
          <w:rFonts w:hint="eastAsia" w:ascii="宋体" w:hAnsi="宋体"/>
          <w:color w:val="000000" w:themeColor="text1"/>
          <w:sz w:val="20"/>
          <w:szCs w:val="20"/>
        </w:rPr>
        <w:t>每个</w:t>
      </w:r>
      <w:r>
        <w:rPr>
          <w:rFonts w:hint="eastAsia" w:ascii="PMingLiU" w:hAnsi="PMingLiU"/>
          <w:color w:val="000000" w:themeColor="text1"/>
          <w:sz w:val="20"/>
          <w:szCs w:val="20"/>
        </w:rPr>
        <w:t>单位</w:t>
      </w:r>
      <w:r>
        <w:rPr>
          <w:rFonts w:hint="eastAsia" w:ascii="宋体" w:hAnsi="宋体"/>
          <w:color w:val="000000" w:themeColor="text1"/>
          <w:sz w:val="20"/>
          <w:szCs w:val="20"/>
        </w:rPr>
        <w:t>都有</w:t>
      </w:r>
      <w:r>
        <w:rPr>
          <w:rFonts w:hint="eastAsia" w:ascii="PMingLiU" w:hAnsi="PMingLiU"/>
          <w:color w:val="000000" w:themeColor="text1"/>
          <w:sz w:val="20"/>
          <w:szCs w:val="20"/>
        </w:rPr>
        <w:t>巨量的行政管理工作人员</w:t>
      </w:r>
      <w:r>
        <w:rPr>
          <w:rFonts w:hint="eastAsia" w:ascii="宋体" w:hAnsi="宋体"/>
          <w:color w:val="000000" w:themeColor="text1"/>
          <w:sz w:val="20"/>
          <w:szCs w:val="20"/>
        </w:rPr>
        <w:t>，如何才能将</w:t>
      </w:r>
      <w:r>
        <w:rPr>
          <w:rFonts w:hint="eastAsia" w:ascii="PMingLiU" w:hAnsi="PMingLiU"/>
          <w:color w:val="000000" w:themeColor="text1"/>
          <w:sz w:val="20"/>
          <w:szCs w:val="20"/>
        </w:rPr>
        <w:t>这些秘书</w:t>
      </w:r>
      <w:r>
        <w:rPr>
          <w:rFonts w:hint="eastAsia" w:ascii="宋体" w:hAnsi="宋体"/>
          <w:color w:val="000000" w:themeColor="text1"/>
          <w:sz w:val="20"/>
          <w:szCs w:val="20"/>
        </w:rPr>
        <w:t>完整结合成为理想的工作团队，让他们不仅能有足够的工作热诚，并且具有绝对的工作默契。</w:t>
      </w:r>
      <w:r>
        <w:rPr>
          <w:rFonts w:hint="eastAsia" w:ascii="PMingLiU" w:hAnsi="PMingLiU"/>
          <w:color w:val="000000" w:themeColor="text1"/>
          <w:sz w:val="20"/>
          <w:szCs w:val="20"/>
        </w:rPr>
        <w:t>本</w:t>
      </w:r>
      <w:r>
        <w:rPr>
          <w:rFonts w:hint="eastAsia" w:ascii="宋体" w:hAnsi="宋体"/>
          <w:color w:val="000000" w:themeColor="text1"/>
          <w:sz w:val="20"/>
          <w:szCs w:val="20"/>
        </w:rPr>
        <w:t>课程主旨在于提高</w:t>
      </w:r>
      <w:r>
        <w:rPr>
          <w:rFonts w:hint="eastAsia" w:ascii="PMingLiU" w:hAnsi="PMingLiU"/>
          <w:color w:val="000000" w:themeColor="text1"/>
          <w:sz w:val="20"/>
          <w:szCs w:val="20"/>
        </w:rPr>
        <w:t>行政管理工作者</w:t>
      </w:r>
      <w:r>
        <w:rPr>
          <w:rFonts w:hint="eastAsia" w:ascii="宋体" w:hAnsi="宋体"/>
          <w:color w:val="000000" w:themeColor="text1"/>
          <w:sz w:val="20"/>
          <w:szCs w:val="20"/>
        </w:rPr>
        <w:t>的工作技能，提升其</w:t>
      </w:r>
      <w:r>
        <w:rPr>
          <w:rFonts w:hint="eastAsia" w:ascii="PMingLiU" w:hAnsi="PMingLiU"/>
          <w:color w:val="000000" w:themeColor="text1"/>
          <w:sz w:val="20"/>
          <w:szCs w:val="20"/>
        </w:rPr>
        <w:t>职业</w:t>
      </w:r>
      <w:r>
        <w:rPr>
          <w:rFonts w:hint="eastAsia" w:ascii="宋体" w:hAnsi="宋体"/>
          <w:color w:val="000000" w:themeColor="text1"/>
          <w:sz w:val="20"/>
          <w:szCs w:val="20"/>
        </w:rPr>
        <w:t>文化素养，并与领导建立最佳团队合作关系。</w:t>
      </w:r>
    </w:p>
    <w:p>
      <w:pPr>
        <w:ind w:firstLine="400" w:firstLineChars="200"/>
        <w:rPr>
          <w:rFonts w:ascii="宋体" w:hAnsi="宋体"/>
          <w:color w:val="333300"/>
          <w:sz w:val="20"/>
          <w:szCs w:val="20"/>
        </w:rPr>
      </w:pP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政务行政管理工作是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公务机关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的重要内容之一，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肩负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承上启下、联系左右、综合协调、提供信息、研究政策、辅助决策、参与政务、保障服务的重要作用。通过高效有序规范的政务行政管理工作，及时、准确、全面的反映经济发展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状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况，对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单位组织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领导科学民主决策，保证领导政务活动的正常有序开展，确保政令畅通及有效履行行政职能具有重要意义。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通过本课程培训，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使政务文秘工作充分发挥好参谋助手、保障服务、研究决策、确保政令畅通的重要作用和职能。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pStyle w:val="4"/>
        <w:spacing w:before="300" w:beforeAutospacing="0" w:after="300" w:afterAutospacing="0"/>
        <w:ind w:firstLine="480"/>
        <w:rPr>
          <w:rFonts w:cs="Arial" w:asciiTheme="minorEastAsia" w:hAnsiTheme="minorEastAsia" w:eastAsiaTheme="minorEastAsia"/>
          <w:color w:val="222222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本课程是该学科专业基础课程，建议秘书学学生在四年级学习。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秘书教育已经成为教育的一个重要专业或者专业方向，尤其在我国加入世贸组织后，涉外秘书又成为秘书队伍中的一支重要力量。现代秘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数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人员是一个很大的群体，秘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书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可以胜任经理助理、秘书、统计员、服务员、营业员、文书、资料员、档案员等职位的工作，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因此对秘书学学生进行系列讲座很有必要，从而使学生能尽快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适应新形势下社会对各类应用型、技术型秘书人才的需求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课堂上运用案例分析，综合运用行政管理方法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互动练习结果分析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案例分析研究结果讨论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沟通与个人特质分析验证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掌握基础的商务和管理知识。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模拟情景等教学方式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案例分析研究结果讨论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课堂上运用案例分析，综合运用行政管理方法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课堂上运用案例分析，综合运用行政管理方法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LO813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在职业活动中具有国际视野。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分组讨论与研究分析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单元一、</w:t>
      </w:r>
      <w:r>
        <w:rPr>
          <w:rFonts w:hint="eastAsia"/>
          <w:bCs/>
          <w:sz w:val="20"/>
          <w:szCs w:val="20"/>
        </w:rPr>
        <w:t>现代企业需要什么样的秘书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教学要求： </w:t>
      </w:r>
    </w:p>
    <w:p>
      <w:pPr>
        <w:pStyle w:val="10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通过讲授，使学生掌握现代企业对秘书的基本要求，了解企业的不同及分类等。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2、学完本章后，能够熟练了解企业中各单位对秘书的需求，以及素质要求。 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教学内容：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1-1、</w:t>
      </w:r>
      <w:r>
        <w:rPr>
          <w:rFonts w:hint="eastAsia"/>
          <w:bCs/>
          <w:sz w:val="20"/>
          <w:szCs w:val="20"/>
        </w:rPr>
        <w:t>分析现代企业所需要的X型人才，运用实际案例说明私企与央企的不同。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1-2、重点掌握个人素质的提升 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教学建议：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1、使得</w:t>
      </w:r>
      <w:r>
        <w:rPr>
          <w:rFonts w:hint="eastAsia"/>
          <w:bCs/>
          <w:sz w:val="20"/>
          <w:szCs w:val="20"/>
        </w:rPr>
        <w:t>学生在基础秘书学的概念上，知道现实社会对年轻人的想法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2、使</w:t>
      </w:r>
      <w:r>
        <w:rPr>
          <w:rFonts w:hint="eastAsia"/>
          <w:bCs/>
          <w:sz w:val="20"/>
          <w:szCs w:val="20"/>
        </w:rPr>
        <w:t>学生了解对自我要求普遍存有过高的理想，过低的能力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单元二、</w:t>
      </w:r>
      <w:r>
        <w:rPr>
          <w:rFonts w:hint="eastAsia"/>
          <w:bCs/>
          <w:sz w:val="20"/>
          <w:szCs w:val="20"/>
        </w:rPr>
        <w:t>秘书全景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教学要求： </w:t>
      </w:r>
    </w:p>
    <w:p>
      <w:pPr>
        <w:pStyle w:val="10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bookmarkStart w:id="1" w:name="_Hlk494033643"/>
      <w:r>
        <w:rPr>
          <w:rFonts w:hint="eastAsia" w:ascii="宋体" w:hAnsi="宋体"/>
          <w:sz w:val="20"/>
          <w:szCs w:val="20"/>
        </w:rPr>
        <w:t>学完本章后</w:t>
      </w:r>
      <w:bookmarkEnd w:id="1"/>
      <w:r>
        <w:rPr>
          <w:rFonts w:hint="eastAsia" w:ascii="宋体" w:hAnsi="宋体"/>
          <w:sz w:val="20"/>
          <w:szCs w:val="20"/>
        </w:rPr>
        <w:t>，掌握好</w:t>
      </w:r>
      <w:r>
        <w:rPr>
          <w:rFonts w:hint="eastAsia"/>
          <w:bCs/>
          <w:sz w:val="20"/>
          <w:szCs w:val="20"/>
        </w:rPr>
        <w:t>当下秘书在行政职务岗位上的表现与需求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教学内容：  </w:t>
      </w:r>
    </w:p>
    <w:p>
      <w:pPr>
        <w:pStyle w:val="10"/>
        <w:numPr>
          <w:ilvl w:val="1"/>
          <w:numId w:val="3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了解秘书在企业领导身边的重要性 </w:t>
      </w:r>
    </w:p>
    <w:p>
      <w:pPr>
        <w:pStyle w:val="10"/>
        <w:numPr>
          <w:ilvl w:val="1"/>
          <w:numId w:val="3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掌握领导与秘书沟通的关键</w:t>
      </w:r>
    </w:p>
    <w:p>
      <w:pPr>
        <w:pStyle w:val="10"/>
        <w:numPr>
          <w:ilvl w:val="1"/>
          <w:numId w:val="3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能综合处理紧急事件的能力（重点）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教学建议：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学生对当下秘书工作环境认识不清，受媒体影响极大。</w:t>
      </w:r>
      <w:r>
        <w:rPr>
          <w:rFonts w:hint="eastAsia" w:ascii="宋体" w:hAnsi="宋体"/>
          <w:sz w:val="20"/>
          <w:szCs w:val="20"/>
        </w:rPr>
        <w:t>学完本章后</w:t>
      </w:r>
      <w:r>
        <w:rPr>
          <w:rFonts w:hint="eastAsia"/>
          <w:bCs/>
          <w:sz w:val="20"/>
          <w:szCs w:val="20"/>
        </w:rPr>
        <w:t>学生应该充分发挥在校所学知识与技能顺利进入就业市场。</w:t>
      </w:r>
    </w:p>
    <w:p>
      <w:pPr>
        <w:pStyle w:val="10"/>
        <w:snapToGrid w:val="0"/>
        <w:spacing w:line="288" w:lineRule="auto"/>
        <w:ind w:left="495" w:firstLine="0" w:firstLineChars="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单元三、 </w:t>
      </w:r>
      <w:r>
        <w:rPr>
          <w:rFonts w:hint="eastAsia"/>
          <w:bCs/>
          <w:sz w:val="20"/>
          <w:szCs w:val="20"/>
        </w:rPr>
        <w:t>秘书工作与职涯规划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 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了解生涯规划的意义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懂得生涯规划的基本原则 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了解如何为自己规划未来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3-1：</w:t>
      </w:r>
      <w:r>
        <w:rPr>
          <w:rFonts w:hint="eastAsia"/>
          <w:bCs/>
          <w:sz w:val="20"/>
          <w:szCs w:val="20"/>
        </w:rPr>
        <w:t>运用Holland的生涯规划指标，让学生理解如何规划未来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3-2：掌握科学方法分析就业市场与自我评价（重点）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 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针对每一个学生必须给予个别指导与辅导</w:t>
      </w:r>
      <w:r>
        <w:rPr>
          <w:rFonts w:hint="eastAsia"/>
          <w:sz w:val="20"/>
          <w:szCs w:val="20"/>
        </w:rPr>
        <w:t>，使得</w:t>
      </w:r>
      <w:r>
        <w:rPr>
          <w:rFonts w:hint="eastAsia"/>
          <w:bCs/>
          <w:sz w:val="20"/>
          <w:szCs w:val="20"/>
        </w:rPr>
        <w:t>学生具有足够的信心完成上岗前的准备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单元四、</w:t>
      </w:r>
      <w:r>
        <w:rPr>
          <w:rFonts w:hint="eastAsia" w:ascii="宋体" w:hAnsi="宋体"/>
          <w:sz w:val="20"/>
          <w:szCs w:val="20"/>
        </w:rPr>
        <w:t>成为好秘书前的七个字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bookmarkStart w:id="2" w:name="_Hlk494034593"/>
      <w:r>
        <w:rPr>
          <w:rFonts w:hint="eastAsia"/>
          <w:sz w:val="20"/>
          <w:szCs w:val="20"/>
        </w:rPr>
        <w:t>了解秘书在上岗前的准备与在校学生应有的行为改变</w:t>
      </w:r>
    </w:p>
    <w:bookmarkEnd w:id="2"/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4-1、老师个人17年秘书经验分享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4-2、秘书养成教育与秘书职前准备工作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4-3、如何成为一个领导的得力助手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运用老师的亲身经历说明秘书工作的酸甜苦辣与乐趣</w:t>
      </w:r>
    </w:p>
    <w:p>
      <w:pPr>
        <w:pStyle w:val="10"/>
        <w:snapToGrid w:val="0"/>
        <w:spacing w:line="288" w:lineRule="auto"/>
        <w:ind w:left="360" w:right="26" w:firstLine="0" w:firstLineChars="0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单元五、 </w:t>
      </w:r>
      <w:r>
        <w:rPr>
          <w:rFonts w:hint="eastAsia" w:ascii="宋体" w:hAnsi="宋体"/>
          <w:sz w:val="20"/>
          <w:szCs w:val="20"/>
        </w:rPr>
        <w:t>送礼的艺术与包装技巧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1、了解送礼的意义与东西方送礼的不同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2、了解礼物包装的各种方式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5-1、送礼的意义与时节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5-2、送礼的各种禁忌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5-3、示范送礼的包装方法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学生自备礼物包装工具如包装纸以及工具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单元六、</w:t>
      </w:r>
      <w:r>
        <w:rPr>
          <w:rFonts w:hint="eastAsia" w:ascii="宋体" w:hAnsi="宋体"/>
          <w:sz w:val="20"/>
          <w:szCs w:val="20"/>
        </w:rPr>
        <w:t>世界各国的秘书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1、熟悉世界各国的秘书组织与交流活动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2、能初步理解世界各地的秘书证书考试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6-1、亚太秘书协会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6-2、欧洲秘书协会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6-3、澳大利亚秘书协会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6-4、美国国际专业秘书协会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收集相关的网站信息进行了解</w:t>
      </w:r>
    </w:p>
    <w:p>
      <w:pPr>
        <w:pStyle w:val="10"/>
        <w:snapToGrid w:val="0"/>
        <w:spacing w:line="288" w:lineRule="auto"/>
        <w:ind w:left="360" w:right="26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单元七、 </w:t>
      </w:r>
      <w:r>
        <w:rPr>
          <w:rFonts w:hint="eastAsia" w:ascii="宋体" w:hAnsi="宋体"/>
          <w:sz w:val="20"/>
          <w:szCs w:val="20"/>
        </w:rPr>
        <w:t>青年创业之道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1 、分析创业的动机与机会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2 、掌握鉴定自我创业的可能性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3 、了解创业的困难点与计划点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7-1、创业案例分析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7-2、创业与就业有何不同（重点）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7-3、科学测评分析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pStyle w:val="10"/>
        <w:numPr>
          <w:ilvl w:val="0"/>
          <w:numId w:val="5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弄清创业的机会点与困难度，分析个人的能力。</w:t>
      </w:r>
    </w:p>
    <w:p>
      <w:pPr>
        <w:pStyle w:val="10"/>
        <w:snapToGrid w:val="0"/>
        <w:spacing w:line="288" w:lineRule="auto"/>
        <w:ind w:left="360" w:right="26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   </w:t>
      </w:r>
    </w:p>
    <w:p>
      <w:pPr>
        <w:pStyle w:val="10"/>
        <w:snapToGrid w:val="0"/>
        <w:spacing w:line="288" w:lineRule="auto"/>
        <w:ind w:leftChars="-36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单元八、 </w:t>
      </w:r>
      <w:r>
        <w:rPr>
          <w:rFonts w:hint="eastAsia" w:ascii="宋体" w:hAnsi="宋体"/>
          <w:sz w:val="20"/>
          <w:szCs w:val="20"/>
        </w:rPr>
        <w:t>成功的面试技巧</w:t>
      </w:r>
    </w:p>
    <w:p>
      <w:pPr>
        <w:pStyle w:val="10"/>
        <w:snapToGrid w:val="0"/>
        <w:spacing w:line="288" w:lineRule="auto"/>
        <w:ind w:leftChars="-36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1、了解面试过程与方法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2、应知悉自传与履历的写法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 3、掌握现场面试的技巧与礼仪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8-1、面试的各种程序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8-2、面试的问题与回答的禁忌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8-3、面试的礼仪示范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pStyle w:val="10"/>
        <w:numPr>
          <w:ilvl w:val="0"/>
          <w:numId w:val="6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实例讲解  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分组讨论/汇报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个人展示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>
      <w:pPr>
        <w:snapToGrid w:val="0"/>
        <w:spacing w:before="156" w:beforeLines="50" w:line="288" w:lineRule="auto"/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snapToGrid w:val="0"/>
        <w:spacing w:before="156" w:beforeLines="50" w:line="288" w:lineRule="auto"/>
        <w:ind w:firstLine="400" w:firstLineChars="200"/>
        <w:rPr>
          <w:rFonts w:hint="eastAsia" w:ascii="宋体" w:hAnsi="宋体"/>
          <w:sz w:val="20"/>
          <w:szCs w:val="20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     石咏琦         系主任审核签名：</w:t>
      </w:r>
      <w:r>
        <w:rPr>
          <w:rFonts w:hint="eastAsia"/>
          <w:sz w:val="28"/>
          <w:szCs w:val="28"/>
          <w:lang w:eastAsia="zh-CN"/>
        </w:rPr>
        <w:t>徐磊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</w:t>
      </w:r>
      <w:r>
        <w:rPr>
          <w:rFonts w:hint="eastAsia"/>
          <w:sz w:val="28"/>
          <w:szCs w:val="28"/>
          <w:lang w:val="en-US" w:eastAsia="zh-CN"/>
        </w:rPr>
        <w:t>201803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5D6"/>
    <w:multiLevelType w:val="multilevel"/>
    <w:tmpl w:val="028D05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A2F1F"/>
    <w:multiLevelType w:val="multilevel"/>
    <w:tmpl w:val="0EFA2F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221AD"/>
    <w:multiLevelType w:val="multilevel"/>
    <w:tmpl w:val="270221A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D0A57"/>
    <w:multiLevelType w:val="multilevel"/>
    <w:tmpl w:val="2B2D0A5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BD15F0"/>
    <w:multiLevelType w:val="multilevel"/>
    <w:tmpl w:val="5FBD15F0"/>
    <w:lvl w:ilvl="0" w:tentative="0">
      <w:start w:val="1"/>
      <w:numFmt w:val="decimal"/>
      <w:lvlText w:val="%1、"/>
      <w:lvlJc w:val="left"/>
      <w:pPr>
        <w:ind w:left="2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62" w:hanging="420"/>
      </w:pPr>
    </w:lvl>
    <w:lvl w:ilvl="2" w:tentative="0">
      <w:start w:val="1"/>
      <w:numFmt w:val="lowerRoman"/>
      <w:lvlText w:val="%3."/>
      <w:lvlJc w:val="right"/>
      <w:pPr>
        <w:ind w:left="1182" w:hanging="420"/>
      </w:pPr>
    </w:lvl>
    <w:lvl w:ilvl="3" w:tentative="0">
      <w:start w:val="1"/>
      <w:numFmt w:val="decimal"/>
      <w:lvlText w:val="%4."/>
      <w:lvlJc w:val="left"/>
      <w:pPr>
        <w:ind w:left="1602" w:hanging="420"/>
      </w:pPr>
    </w:lvl>
    <w:lvl w:ilvl="4" w:tentative="0">
      <w:start w:val="1"/>
      <w:numFmt w:val="lowerLetter"/>
      <w:lvlText w:val="%5)"/>
      <w:lvlJc w:val="left"/>
      <w:pPr>
        <w:ind w:left="2022" w:hanging="420"/>
      </w:pPr>
    </w:lvl>
    <w:lvl w:ilvl="5" w:tentative="0">
      <w:start w:val="1"/>
      <w:numFmt w:val="lowerRoman"/>
      <w:lvlText w:val="%6."/>
      <w:lvlJc w:val="right"/>
      <w:pPr>
        <w:ind w:left="2442" w:hanging="420"/>
      </w:pPr>
    </w:lvl>
    <w:lvl w:ilvl="6" w:tentative="0">
      <w:start w:val="1"/>
      <w:numFmt w:val="decimal"/>
      <w:lvlText w:val="%7."/>
      <w:lvlJc w:val="left"/>
      <w:pPr>
        <w:ind w:left="2862" w:hanging="420"/>
      </w:pPr>
    </w:lvl>
    <w:lvl w:ilvl="7" w:tentative="0">
      <w:start w:val="1"/>
      <w:numFmt w:val="lowerLetter"/>
      <w:lvlText w:val="%8)"/>
      <w:lvlJc w:val="left"/>
      <w:pPr>
        <w:ind w:left="3282" w:hanging="420"/>
      </w:pPr>
    </w:lvl>
    <w:lvl w:ilvl="8" w:tentative="0">
      <w:start w:val="1"/>
      <w:numFmt w:val="lowerRoman"/>
      <w:lvlText w:val="%9."/>
      <w:lvlJc w:val="right"/>
      <w:pPr>
        <w:ind w:left="3702" w:hanging="420"/>
      </w:pPr>
    </w:lvl>
  </w:abstractNum>
  <w:abstractNum w:abstractNumId="5">
    <w:nsid w:val="7B3B5B29"/>
    <w:multiLevelType w:val="multilevel"/>
    <w:tmpl w:val="7B3B5B29"/>
    <w:lvl w:ilvl="0" w:tentative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-%2、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12722D0"/>
    <w:rsid w:val="22987C80"/>
    <w:rsid w:val="24192CCC"/>
    <w:rsid w:val="33BD2B1B"/>
    <w:rsid w:val="39A66CD4"/>
    <w:rsid w:val="3CD52CE1"/>
    <w:rsid w:val="410F2E6A"/>
    <w:rsid w:val="4430136C"/>
    <w:rsid w:val="4AB0382B"/>
    <w:rsid w:val="569868B5"/>
    <w:rsid w:val="5B31640A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  <w:rsid w:val="7F950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ScaleCrop>false</ScaleCrop>
  <LinksUpToDate>false</LinksUpToDate>
  <CharactersWithSpaces>1834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2018-03-28T07:27:26Z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